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E0A7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543F13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CE3F35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667511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910228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78BBD3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2B7569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248AE2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9D396A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74786C" w14:textId="77777777" w:rsidR="00ED50B5" w:rsidRDefault="00ED50B5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A7EBB6" w14:textId="0CB081E9" w:rsidR="00AE158A" w:rsidRPr="0085337E" w:rsidRDefault="00E30FFB" w:rsidP="0085337E">
      <w:pPr>
        <w:spacing w:before="30" w:after="3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de Quadro de Transferência Automático</w:t>
      </w:r>
      <w:r w:rsidR="00527362"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baixo custo</w:t>
      </w:r>
      <w:r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I</w:t>
      </w:r>
      <w:r w:rsidR="006457BC"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nstalações </w:t>
      </w:r>
      <w:r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="006457BC"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létricas de pequeno porte</w:t>
      </w:r>
      <w:r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20CEC369" w14:textId="7AF5827E" w:rsidR="0085337E" w:rsidRDefault="00A40012" w:rsidP="00F30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Automatic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Transfer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Switching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Proposal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Small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Electrical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Installations</w:t>
      </w:r>
      <w:proofErr w:type="spellEnd"/>
      <w:r w:rsidR="0085337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DF86A8" w14:textId="7A86CF61" w:rsidR="00C0237C" w:rsidRPr="00670847" w:rsidRDefault="00474BE0" w:rsidP="002B3B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14:paraId="173DA1EB" w14:textId="61AF43E2" w:rsidR="006457BC" w:rsidRPr="00755E7D" w:rsidRDefault="006457BC" w:rsidP="002B3BD9">
      <w:pPr>
        <w:spacing w:before="30" w:after="3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Disponibilizar geradores como fonte adicional de energia elétrica para instalações elétricas comerciais e industriais, em paralelo </w:t>
      </w:r>
      <w:r w:rsidR="00913C9E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independente da rede da concessionária, é</w:t>
      </w:r>
      <w:r w:rsidR="00EE0739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commentRangeStart w:id="1"/>
      <w:commentRangeStart w:id="2"/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procedimento</w:t>
      </w:r>
      <w:commentRangeEnd w:id="1"/>
      <w:r w:rsidR="001718B8" w:rsidRPr="00670847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  <w:commentRangeEnd w:id="2"/>
      <w:r w:rsidR="005A77B5">
        <w:rPr>
          <w:rStyle w:val="Refdecomentrio"/>
        </w:rPr>
        <w:commentReference w:id="2"/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comum, e tem por finalida</w:t>
      </w:r>
      <w:r w:rsidR="00913C9E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de prover energia a partir de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fonte secundária</w:t>
      </w:r>
      <w:r w:rsidR="00913C9E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alternância total com a rede comercial. A prática visa redução de custos tarifários em horário de ponta e composição de sistema emergencial de fornecimento de energia em caso de interrupção da concessionária, evitando-se efeitos de paradas em processos críticos. </w:t>
      </w:r>
      <w:r w:rsidR="00913C9E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Nessas instalações, p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or envolverem demandas elevadas de potência, Quadro de Transferência Automá</w:t>
      </w:r>
      <w:r w:rsidR="00E30FFB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tico (QTA) é em geral empregado</w:t>
      </w:r>
      <w:r w:rsidR="00913C9E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a comutação entre as fontes, constatando-se 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alta viabilidade técnica e econômica. Em instalações elétricas de baixa demanda, como as residenciais, geradores com potências nominais da ordem de 4 a 15 kVA são empregados, </w:t>
      </w:r>
      <w:r w:rsidR="00913C9E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de um QTA não é comum, principalmente por questões econômicas. Por aspectos construtivos, boa parte dessas máquinas, embora com partida elétrica, não são totalmente automatizadas. </w:t>
      </w:r>
      <w:proofErr w:type="spellStart"/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QTA’s</w:t>
      </w:r>
      <w:proofErr w:type="spellEnd"/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comerciais podem ser adaptados, mas os custos não são,</w:t>
      </w:r>
      <w:r w:rsidR="00604D00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geral,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compensadores. Este trabalho aborda</w:t>
      </w:r>
      <w:r w:rsidRPr="0067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22E55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tal questão, e versa sobre um 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QTA em proveito de instalações de baixa demanda. Propõe o desenvolvimento de </w:t>
      </w:r>
      <w:r w:rsidR="002B3BD9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commentRangeStart w:id="3"/>
      <w:commentRangeStart w:id="4"/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</w:t>
      </w:r>
      <w:commentRangeEnd w:id="3"/>
      <w:r w:rsidR="001718B8" w:rsidRPr="00670847">
        <w:rPr>
          <w:rStyle w:val="Refdecomentrio"/>
          <w:rFonts w:ascii="Times New Roman" w:hAnsi="Times New Roman" w:cs="Times New Roman"/>
        </w:rPr>
        <w:commentReference w:id="3"/>
      </w:r>
      <w:commentRangeEnd w:id="4"/>
      <w:r w:rsidR="005A77B5">
        <w:rPr>
          <w:rStyle w:val="Refdecomentrio"/>
        </w:rPr>
        <w:commentReference w:id="4"/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baixo custo, com base em microcontrolador de plataforma aberta e princípio de atuação e funcionalidades similares às existentes em produtos comercialmente disponíveis para geradores de potência inferior a 15 kVA. O </w:t>
      </w:r>
      <w:r w:rsidRPr="0067084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hardware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proposto, além da placa eletrônica de controle, conta com Relés de Interface, Relés Falta de Fase e Contatores Magnéticos, sendo as funções integradas a um </w:t>
      </w:r>
      <w:r w:rsidRPr="0067084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display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indicador de estados. O trabalho </w:t>
      </w:r>
      <w:r w:rsidR="00222E55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realizado 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envolveu ações que abrangeram</w:t>
      </w:r>
      <w:r w:rsidR="00222E55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desde os e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studos iniciais para concepção, dimensionamento e especificações de componentes eletroeletrônicos, </w:t>
      </w:r>
      <w:r w:rsidR="00222E55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desenvolvimento de protocolos de monitoramento e acionamento, </w:t>
      </w:r>
      <w:r w:rsidR="00222E55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 a programação da </w:t>
      </w:r>
      <w:r w:rsidR="00222E55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plataforma na linguagem pertinente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B3BD9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B3BD9"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>O s</w:t>
      </w:r>
      <w:commentRangeStart w:id="5"/>
      <w:commentRangeStart w:id="6"/>
      <w:r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>istema</w:t>
      </w:r>
      <w:commentRangeEnd w:id="5"/>
      <w:r w:rsidR="001718B8" w:rsidRPr="00F15BAE">
        <w:rPr>
          <w:rStyle w:val="Refdecomentrio"/>
          <w:rFonts w:ascii="Times New Roman" w:hAnsi="Times New Roman" w:cs="Times New Roman"/>
        </w:rPr>
        <w:commentReference w:id="5"/>
      </w:r>
      <w:commentRangeEnd w:id="6"/>
      <w:r w:rsidR="00D147F5" w:rsidRPr="00F15BAE">
        <w:rPr>
          <w:rStyle w:val="Refdecomentrio"/>
        </w:rPr>
        <w:commentReference w:id="6"/>
      </w:r>
      <w:r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modular, potencialmente vantajoso para o projeto, foi concebido com base em dois principais </w:t>
      </w:r>
      <w:r w:rsidR="00222E55"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>módulos</w:t>
      </w:r>
      <w:r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de comando e de potência, </w:t>
      </w:r>
      <w:r w:rsidR="00222E55"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</w:t>
      </w:r>
      <w:r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</w:t>
      </w:r>
      <w:r w:rsidR="00222E55"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F15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ajustes técnicos com mais eficiência e facilidade na análise. Permitir adequação a situações diversas representa também vantagem dessa modularidade.</w:t>
      </w:r>
    </w:p>
    <w:p w14:paraId="32796167" w14:textId="77777777" w:rsidR="006457BC" w:rsidRPr="00670847" w:rsidRDefault="006457BC" w:rsidP="002B3BD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9A8C9F" w14:textId="77777777" w:rsidR="00222E55" w:rsidRPr="00670847" w:rsidRDefault="00222E55" w:rsidP="002B3BD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8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 chave:</w:t>
      </w:r>
    </w:p>
    <w:p w14:paraId="4511B8A8" w14:textId="77777777" w:rsidR="00474BE0" w:rsidRPr="00670847" w:rsidRDefault="006457BC" w:rsidP="002B3BD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Demanda em Instalações Elétricas. Transferência Automática. Microcontrolador de Plataforma aberta.</w:t>
      </w:r>
    </w:p>
    <w:p w14:paraId="53E5D979" w14:textId="77777777" w:rsidR="00222E55" w:rsidRPr="00670847" w:rsidRDefault="00222E55" w:rsidP="002B3BD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D4EBFF" w14:textId="77777777" w:rsidR="00222E55" w:rsidRPr="00670847" w:rsidRDefault="00222E55" w:rsidP="002B3BD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E64D7" w14:textId="77777777" w:rsidR="00410F60" w:rsidRPr="00670847" w:rsidRDefault="00410F60" w:rsidP="002B3B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F3F5B" w14:textId="77777777" w:rsidR="00410F60" w:rsidRPr="00670847" w:rsidRDefault="00410F60" w:rsidP="002B3B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CE6930" w14:textId="77777777" w:rsidR="000B22AE" w:rsidRPr="00670847" w:rsidRDefault="00474BE0" w:rsidP="002B3B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16A63C31" w14:textId="1BCC0F65" w:rsidR="000B22AE" w:rsidRPr="00670847" w:rsidRDefault="00E30FFB" w:rsidP="002B3BD9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Providing commercial and industrial installations with generators as </w:t>
      </w:r>
      <w:r w:rsidR="00F35106" w:rsidRPr="0067084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 w:rsidRPr="00670847">
        <w:rPr>
          <w:rFonts w:ascii="Times New Roman" w:hAnsi="Times New Roman" w:cs="Times New Roman"/>
          <w:noProof/>
          <w:sz w:val="24"/>
          <w:szCs w:val="24"/>
          <w:lang w:val="en-US"/>
        </w:rPr>
        <w:t>secondary</w:t>
      </w:r>
      <w:r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 source of energy, both in parallel and independent, is something usual and</w:t>
      </w:r>
      <w:r w:rsidR="00A3717D"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 is made in order to</w:t>
      </w:r>
      <w:r w:rsidR="00A3717D"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 do not let the load without any source of energy when there is an </w:t>
      </w:r>
      <w:r w:rsidR="00A3717D" w:rsidRPr="00670847">
        <w:rPr>
          <w:rFonts w:ascii="Times New Roman" w:hAnsi="Times New Roman" w:cs="Times New Roman"/>
          <w:noProof/>
          <w:sz w:val="24"/>
          <w:szCs w:val="24"/>
          <w:lang w:val="en-US"/>
        </w:rPr>
        <w:t>abs</w:t>
      </w:r>
      <w:r w:rsidR="00F35106" w:rsidRPr="00670847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="00A3717D" w:rsidRPr="00670847">
        <w:rPr>
          <w:rFonts w:ascii="Times New Roman" w:hAnsi="Times New Roman" w:cs="Times New Roman"/>
          <w:noProof/>
          <w:sz w:val="24"/>
          <w:szCs w:val="24"/>
          <w:lang w:val="en-US"/>
        </w:rPr>
        <w:t>nce</w:t>
      </w:r>
      <w:r w:rsidR="00A3717D"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 of local power concessionary.  </w:t>
      </w:r>
      <w:r w:rsidR="00D6008A" w:rsidRPr="00670847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D6008A" w:rsidRPr="0067084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D6008A" w:rsidRPr="00670847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D6008A" w:rsidRPr="006708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6008A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08A" w:rsidRPr="00670847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D6008A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08A" w:rsidRPr="00670847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="00D6008A" w:rsidRPr="00670847">
        <w:rPr>
          <w:rFonts w:ascii="Times New Roman" w:hAnsi="Times New Roman" w:cs="Times New Roman"/>
          <w:sz w:val="24"/>
          <w:szCs w:val="24"/>
        </w:rPr>
        <w:t>,</w:t>
      </w:r>
      <w:r w:rsidR="00D2082E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82E" w:rsidRPr="00670847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="00D2082E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82E" w:rsidRPr="00670847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="00D2082E" w:rsidRPr="006708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2082E" w:rsidRPr="00670847">
        <w:rPr>
          <w:rFonts w:ascii="Times New Roman" w:hAnsi="Times New Roman" w:cs="Times New Roman"/>
          <w:sz w:val="24"/>
          <w:szCs w:val="24"/>
        </w:rPr>
        <w:t>bills</w:t>
      </w:r>
      <w:proofErr w:type="spellEnd"/>
      <w:r w:rsidR="00D2082E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82E" w:rsidRPr="0067084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D2082E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82E" w:rsidRPr="006708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82E" w:rsidRPr="00670847">
        <w:rPr>
          <w:rFonts w:ascii="Times New Roman" w:hAnsi="Times New Roman" w:cs="Times New Roman"/>
          <w:sz w:val="24"/>
          <w:szCs w:val="24"/>
        </w:rPr>
        <w:t xml:space="preserve"> rush time</w:t>
      </w:r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composing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F35106" w:rsidRPr="00670847">
        <w:rPr>
          <w:rFonts w:ascii="Times New Roman" w:hAnsi="Times New Roman" w:cs="Times New Roman"/>
          <w:noProof/>
          <w:sz w:val="24"/>
          <w:szCs w:val="24"/>
        </w:rPr>
        <w:t>emergency</w:t>
      </w:r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system,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avoiding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BA2ECB" w:rsidRPr="00670847">
        <w:rPr>
          <w:rFonts w:ascii="Times New Roman" w:hAnsi="Times New Roman" w:cs="Times New Roman"/>
          <w:noProof/>
          <w:sz w:val="24"/>
          <w:szCs w:val="24"/>
        </w:rPr>
        <w:t>installations</w:t>
      </w:r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BA2ECB" w:rsidRPr="00670847">
        <w:rPr>
          <w:rFonts w:ascii="Times New Roman" w:hAnsi="Times New Roman" w:cs="Times New Roman"/>
          <w:noProof/>
          <w:sz w:val="24"/>
          <w:szCs w:val="24"/>
        </w:rPr>
        <w:t>require</w:t>
      </w:r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demands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, for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cases,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F35106" w:rsidRPr="00670847">
        <w:rPr>
          <w:rFonts w:ascii="Times New Roman" w:hAnsi="Times New Roman" w:cs="Times New Roman"/>
          <w:noProof/>
          <w:sz w:val="24"/>
          <w:szCs w:val="24"/>
        </w:rPr>
        <w:t>Sw</w:t>
      </w:r>
      <w:r w:rsidR="00F13A8D" w:rsidRPr="00670847">
        <w:rPr>
          <w:rFonts w:ascii="Times New Roman" w:hAnsi="Times New Roman" w:cs="Times New Roman"/>
          <w:noProof/>
          <w:sz w:val="24"/>
          <w:szCs w:val="24"/>
        </w:rPr>
        <w:t>i</w:t>
      </w:r>
      <w:r w:rsidR="00F35106" w:rsidRPr="00670847">
        <w:rPr>
          <w:rFonts w:ascii="Times New Roman" w:hAnsi="Times New Roman" w:cs="Times New Roman"/>
          <w:noProof/>
          <w:sz w:val="24"/>
          <w:szCs w:val="24"/>
        </w:rPr>
        <w:t>tching</w:t>
      </w:r>
      <w:r w:rsidR="00521A9D" w:rsidRPr="00670847">
        <w:rPr>
          <w:rFonts w:ascii="Times New Roman" w:hAnsi="Times New Roman" w:cs="Times New Roman"/>
          <w:noProof/>
          <w:sz w:val="24"/>
          <w:szCs w:val="24"/>
        </w:rPr>
        <w:t xml:space="preserve"> (ATS)</w:t>
      </w:r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is</w:t>
      </w:r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F35106" w:rsidRPr="006708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35106" w:rsidRPr="00670847">
        <w:rPr>
          <w:rFonts w:ascii="Times New Roman" w:hAnsi="Times New Roman" w:cs="Times New Roman"/>
          <w:sz w:val="24"/>
          <w:szCs w:val="24"/>
        </w:rPr>
        <w:t xml:space="preserve">as </w:t>
      </w:r>
      <w:r w:rsidR="001D16F4" w:rsidRPr="00670847">
        <w:rPr>
          <w:rFonts w:ascii="Times New Roman" w:hAnsi="Times New Roman" w:cs="Times New Roman"/>
          <w:sz w:val="24"/>
          <w:szCs w:val="24"/>
        </w:rPr>
        <w:t>usual</w:t>
      </w:r>
      <w:proofErr w:type="gramEnd"/>
      <w:r w:rsidR="001D16F4" w:rsidRPr="00670847">
        <w:rPr>
          <w:rFonts w:ascii="Times New Roman" w:hAnsi="Times New Roman" w:cs="Times New Roman"/>
          <w:sz w:val="24"/>
          <w:szCs w:val="24"/>
        </w:rPr>
        <w:t>,</w:t>
      </w:r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CB" w:rsidRPr="006708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A2ECB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106" w:rsidRPr="00670847">
        <w:rPr>
          <w:rFonts w:ascii="Times New Roman" w:hAnsi="Times New Roman" w:cs="Times New Roman"/>
          <w:sz w:val="24"/>
          <w:szCs w:val="24"/>
        </w:rPr>
        <w:t>alternate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1D16F4" w:rsidRPr="00670847">
        <w:rPr>
          <w:rFonts w:ascii="Times New Roman" w:hAnsi="Times New Roman" w:cs="Times New Roman"/>
          <w:noProof/>
          <w:sz w:val="24"/>
          <w:szCs w:val="24"/>
        </w:rPr>
        <w:t>sec</w:t>
      </w:r>
      <w:r w:rsidR="00F13A8D" w:rsidRPr="00670847">
        <w:rPr>
          <w:rFonts w:ascii="Times New Roman" w:hAnsi="Times New Roman" w:cs="Times New Roman"/>
          <w:noProof/>
          <w:sz w:val="24"/>
          <w:szCs w:val="24"/>
        </w:rPr>
        <w:t>o</w:t>
      </w:r>
      <w:r w:rsidR="001D16F4" w:rsidRPr="00670847">
        <w:rPr>
          <w:rFonts w:ascii="Times New Roman" w:hAnsi="Times New Roman" w:cs="Times New Roman"/>
          <w:noProof/>
          <w:sz w:val="24"/>
          <w:szCs w:val="24"/>
        </w:rPr>
        <w:t>ndary</w:t>
      </w:r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F35106" w:rsidRPr="00670847">
        <w:rPr>
          <w:rFonts w:ascii="Times New Roman" w:hAnsi="Times New Roman" w:cs="Times New Roman"/>
          <w:noProof/>
          <w:sz w:val="24"/>
          <w:szCs w:val="24"/>
        </w:rPr>
        <w:t>energy</w:t>
      </w:r>
      <w:r w:rsidR="00F35106" w:rsidRPr="006708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6F4" w:rsidRPr="0067084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1D16F4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F35106" w:rsidRPr="00670847">
        <w:rPr>
          <w:rFonts w:ascii="Times New Roman" w:hAnsi="Times New Roman" w:cs="Times New Roman"/>
          <w:noProof/>
          <w:sz w:val="24"/>
          <w:szCs w:val="24"/>
        </w:rPr>
        <w:t>viabil</w:t>
      </w:r>
      <w:r w:rsidR="001D16F4" w:rsidRPr="00670847">
        <w:rPr>
          <w:rFonts w:ascii="Times New Roman" w:hAnsi="Times New Roman" w:cs="Times New Roman"/>
          <w:noProof/>
          <w:sz w:val="24"/>
          <w:szCs w:val="24"/>
        </w:rPr>
        <w:t>ity</w:t>
      </w:r>
      <w:r w:rsidR="00F35106" w:rsidRPr="00670847">
        <w:rPr>
          <w:rFonts w:ascii="Times New Roman" w:hAnsi="Times New Roman" w:cs="Times New Roman"/>
          <w:noProof/>
          <w:sz w:val="24"/>
          <w:szCs w:val="24"/>
        </w:rPr>
        <w:t xml:space="preserve"> are </w:t>
      </w:r>
      <w:r w:rsidR="00F13A8D" w:rsidRPr="00670847">
        <w:rPr>
          <w:rFonts w:ascii="Times New Roman" w:hAnsi="Times New Roman" w:cs="Times New Roman"/>
          <w:noProof/>
          <w:sz w:val="24"/>
          <w:szCs w:val="24"/>
        </w:rPr>
        <w:t>noticed. In smaller installations, as houses, is used generators with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F13A8D" w:rsidRPr="00670847">
        <w:rPr>
          <w:rFonts w:ascii="Times New Roman" w:hAnsi="Times New Roman" w:cs="Times New Roman"/>
          <w:noProof/>
          <w:sz w:val="24"/>
          <w:szCs w:val="24"/>
        </w:rPr>
        <w:t xml:space="preserve"> value of power between 4 and 15 Kva, but Automatic Transfer Sw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i</w:t>
      </w:r>
      <w:r w:rsidR="00F13A8D" w:rsidRPr="00670847">
        <w:rPr>
          <w:rFonts w:ascii="Times New Roman" w:hAnsi="Times New Roman" w:cs="Times New Roman"/>
          <w:noProof/>
          <w:sz w:val="24"/>
          <w:szCs w:val="24"/>
        </w:rPr>
        <w:t>t</w:t>
      </w:r>
      <w:r w:rsidR="00521A9D" w:rsidRPr="00670847">
        <w:rPr>
          <w:rFonts w:ascii="Times New Roman" w:hAnsi="Times New Roman" w:cs="Times New Roman"/>
          <w:noProof/>
          <w:sz w:val="24"/>
          <w:szCs w:val="24"/>
        </w:rPr>
        <w:t>ch</w:t>
      </w:r>
      <w:r w:rsidR="00F13A8D" w:rsidRPr="00670847">
        <w:rPr>
          <w:rFonts w:ascii="Times New Roman" w:hAnsi="Times New Roman" w:cs="Times New Roman"/>
          <w:noProof/>
          <w:sz w:val="24"/>
          <w:szCs w:val="24"/>
        </w:rPr>
        <w:t>ing do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es</w:t>
      </w:r>
      <w:r w:rsidR="00F13A8D" w:rsidRPr="00670847">
        <w:rPr>
          <w:rFonts w:ascii="Times New Roman" w:hAnsi="Times New Roman" w:cs="Times New Roman"/>
          <w:noProof/>
          <w:sz w:val="24"/>
          <w:szCs w:val="24"/>
        </w:rPr>
        <w:t xml:space="preserve"> not, mainly for economic issues. </w:t>
      </w:r>
      <w:r w:rsidR="008153F9" w:rsidRPr="00670847">
        <w:rPr>
          <w:rFonts w:ascii="Times New Roman" w:hAnsi="Times New Roman" w:cs="Times New Roman"/>
          <w:noProof/>
          <w:sz w:val="24"/>
          <w:szCs w:val="24"/>
        </w:rPr>
        <w:t xml:space="preserve">Most of these machines </w:t>
      </w:r>
      <w:r w:rsidR="00521A9D" w:rsidRPr="00670847">
        <w:rPr>
          <w:rFonts w:ascii="Times New Roman" w:hAnsi="Times New Roman" w:cs="Times New Roman"/>
          <w:noProof/>
          <w:sz w:val="24"/>
          <w:szCs w:val="24"/>
        </w:rPr>
        <w:t xml:space="preserve">have electrical starting, however, they are not completely automatic, and it’s necessary adaptations to 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>well use of the ATS that it’s not, in general, economic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>ally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 xml:space="preserve"> viable. This work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ing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 xml:space="preserve"> paper deals with that issue, and make a purpose of a low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>-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>cost ATS for smaller installations based on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 xml:space="preserve"> microcontroller in open source platform and m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e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 xml:space="preserve">chanisms that </w:t>
      </w:r>
      <w:r w:rsidR="009D1BBC" w:rsidRPr="00670847">
        <w:rPr>
          <w:rFonts w:ascii="Times New Roman" w:hAnsi="Times New Roman" w:cs="Times New Roman"/>
          <w:noProof/>
          <w:sz w:val="24"/>
          <w:szCs w:val="24"/>
        </w:rPr>
        <w:t>are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 xml:space="preserve"> present in commercial products for generators until 15 kVA. The hardware exposed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>, besides the micr</w:t>
      </w:r>
      <w:r w:rsidR="009D1BBC" w:rsidRPr="00670847">
        <w:rPr>
          <w:rFonts w:ascii="Times New Roman" w:hAnsi="Times New Roman" w:cs="Times New Roman"/>
          <w:noProof/>
          <w:sz w:val="24"/>
          <w:szCs w:val="24"/>
        </w:rPr>
        <w:t>oc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>ontroller,</w:t>
      </w:r>
      <w:r w:rsidR="00501F87" w:rsidRPr="00670847">
        <w:rPr>
          <w:rFonts w:ascii="Times New Roman" w:hAnsi="Times New Roman" w:cs="Times New Roman"/>
          <w:noProof/>
          <w:sz w:val="24"/>
          <w:szCs w:val="24"/>
        </w:rPr>
        <w:t xml:space="preserve"> is composed </w:t>
      </w:r>
      <w:r w:rsidR="009D1BBC" w:rsidRPr="00670847">
        <w:rPr>
          <w:rFonts w:ascii="Times New Roman" w:hAnsi="Times New Roman" w:cs="Times New Roman"/>
          <w:noProof/>
          <w:sz w:val="24"/>
          <w:szCs w:val="24"/>
        </w:rPr>
        <w:t>of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 xml:space="preserve"> Interface Relays, Faut Phase Relays, Display, and Magnetic Contactors. The purpose involved since initial studies, for conception and specif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i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>cations of electric and electronic components, until development, via software, of code protocols for starting, monitoring and sw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i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>tching of the process. Modular system, with a potential advantage for the project, was conce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iv</w:t>
      </w:r>
      <w:r w:rsidR="0023757F" w:rsidRPr="00670847">
        <w:rPr>
          <w:rFonts w:ascii="Times New Roman" w:hAnsi="Times New Roman" w:cs="Times New Roman"/>
          <w:noProof/>
          <w:sz w:val="24"/>
          <w:szCs w:val="24"/>
        </w:rPr>
        <w:t xml:space="preserve">ed 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in two main modules: Control and Power modules, what allows technical adjust</w:t>
      </w:r>
      <w:r w:rsidR="009D1BBC" w:rsidRPr="00670847">
        <w:rPr>
          <w:rFonts w:ascii="Times New Roman" w:hAnsi="Times New Roman" w:cs="Times New Roman"/>
          <w:noProof/>
          <w:sz w:val="24"/>
          <w:szCs w:val="24"/>
        </w:rPr>
        <w:t xml:space="preserve">s 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efficie</w:t>
      </w:r>
      <w:r w:rsidR="009D1BBC" w:rsidRPr="00670847">
        <w:rPr>
          <w:rFonts w:ascii="Times New Roman" w:hAnsi="Times New Roman" w:cs="Times New Roman"/>
          <w:noProof/>
          <w:sz w:val="24"/>
          <w:szCs w:val="24"/>
        </w:rPr>
        <w:t>n</w:t>
      </w:r>
      <w:r w:rsidR="002B0B39" w:rsidRPr="00670847">
        <w:rPr>
          <w:rFonts w:ascii="Times New Roman" w:hAnsi="Times New Roman" w:cs="Times New Roman"/>
          <w:noProof/>
          <w:sz w:val="24"/>
          <w:szCs w:val="24"/>
        </w:rPr>
        <w:t>tly</w:t>
      </w:r>
      <w:r w:rsidR="009D1BBC" w:rsidRPr="00670847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025FF10E" w14:textId="77777777" w:rsidR="00604D00" w:rsidRPr="00670847" w:rsidRDefault="0023757F" w:rsidP="002B3BD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8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Keywords</w:t>
      </w:r>
      <w:r w:rsidR="00604D00" w:rsidRPr="006708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14:paraId="35AF63FA" w14:textId="77777777" w:rsidR="00604D00" w:rsidRPr="00670847" w:rsidRDefault="002045F9" w:rsidP="002B3BD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84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Demand</w:t>
      </w:r>
      <w:r w:rsidR="008153F9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Energy</w:t>
      </w:r>
      <w:r w:rsidR="00604D00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Automatic</w:t>
      </w:r>
      <w:proofErr w:type="spellEnd"/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</w:t>
      </w:r>
      <w:proofErr w:type="spellEnd"/>
      <w:r w:rsidR="00604D00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35106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153F9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pen </w:t>
      </w:r>
      <w:proofErr w:type="spellStart"/>
      <w:r w:rsidR="008153F9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35106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ource</w:t>
      </w:r>
      <w:proofErr w:type="spellEnd"/>
      <w:r w:rsidR="008153F9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F35106"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>latform</w:t>
      </w:r>
    </w:p>
    <w:p w14:paraId="744CC4BD" w14:textId="56BB43A6" w:rsidR="006249D1" w:rsidRPr="00670847" w:rsidRDefault="00474BE0" w:rsidP="00755E7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br w:type="page"/>
      </w:r>
      <w:r w:rsidR="009B009E" w:rsidRPr="00670847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14:paraId="40247FE5" w14:textId="77777777" w:rsidR="00457437" w:rsidRPr="00670847" w:rsidRDefault="00457437" w:rsidP="002B3BD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B4A22" w14:textId="77777777" w:rsidR="007B6F06" w:rsidRPr="00670847" w:rsidRDefault="007B6F06" w:rsidP="002B3BD9">
      <w:pPr>
        <w:spacing w:after="0" w:line="48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A instalação de um gerador ou grupo de geradores, para uso em instalações elétricas comerciais e industriais com demandas elevadas, tem como funções principais a mitigação de custos tarifários em horário de ponta, por exemplo, e permitir o fornecimento de energia em caso de interrupção da concessionária – reduzindo efeitos de paradas em processos críticos. Tais funções são proporcionadas pela possibilidade de alternância total entre as fontes de energia, da concessionária e do gerador. </w:t>
      </w:r>
    </w:p>
    <w:p w14:paraId="0A67E14E" w14:textId="77777777" w:rsidR="007B6F06" w:rsidRPr="00670847" w:rsidRDefault="007B6F06" w:rsidP="002B3BD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</w:pPr>
      <w:r w:rsidRPr="00670847">
        <w:t xml:space="preserve">Denomina-se Quadro de Transferência Automático (QTA) um painel elétrico de controle que pode ser utilizado sobre geradores de energia, para acionar a partida desses equipamentos na falta da energia da concessionária ou em casos que sejam devidamente programados para este fim. O hardware de um QTA em geral inclui placa eletrônica de controle e dispositivos elétricos e eletromagnéticos funcionais, como relés de Interface, de falta de fase e contatores magnéticos. É um dos dispositivos mais importantes em um </w:t>
      </w:r>
      <w:hyperlink r:id="rId11" w:tgtFrame="_blank" w:history="1">
        <w:r w:rsidRPr="00670847">
          <w:rPr>
            <w:rStyle w:val="Hyperlink"/>
            <w:rFonts w:eastAsiaTheme="majorEastAsia"/>
            <w:color w:val="auto"/>
            <w:u w:val="none"/>
            <w:bdr w:val="none" w:sz="0" w:space="0" w:color="auto" w:frame="1"/>
          </w:rPr>
          <w:t>gerador</w:t>
        </w:r>
      </w:hyperlink>
      <w:r w:rsidRPr="00670847">
        <w:t>, ao controlar e executar ações diversas para o fornecimento de energia por meio do gerador. Pode ser programado para desempenhar funções essenciais, como a comutação imediata ou a interrupção do fornecimento da rede externa. É comum também, caso ocorra falha que impeça o acionamento, a existência de mecanismo que realiza bloqueio para manter a integridade do gerador de energia, permitindo a partida manual. Seu é essencial em situações em variados segmentos de atividade onde falta de continuidade no fornecimento de energia acarreta grandes prejuízos; como exemplos, o agropecuário e o controle de tráfego aéreo, passando por indústrias de grande porte. Sua instalação no gerador também é essencial durante a realização de grandes eventos.</w:t>
      </w:r>
    </w:p>
    <w:p w14:paraId="4E3B36D7" w14:textId="77777777" w:rsidR="007B6F06" w:rsidRPr="00670847" w:rsidRDefault="007B6F06" w:rsidP="002B3BD9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</w:pPr>
      <w:r w:rsidRPr="00670847">
        <w:rPr>
          <w:rFonts w:eastAsia="SimSun"/>
        </w:rPr>
        <w:t>Em instalações comerciais e industriais, em que maiores demandas de potência estão envolvidas, é em geral viável técnica e economicamente</w:t>
      </w:r>
      <w:r w:rsidRPr="00670847">
        <w:rPr>
          <w:rFonts w:eastAsia="SimSun"/>
          <w:b/>
          <w:bCs/>
        </w:rPr>
        <w:t xml:space="preserve"> </w:t>
      </w:r>
      <w:r w:rsidRPr="00670847">
        <w:rPr>
          <w:rFonts w:eastAsia="SimSun"/>
          <w:bCs/>
        </w:rPr>
        <w:t>o uso do QTA</w:t>
      </w:r>
      <w:r w:rsidRPr="00670847">
        <w:rPr>
          <w:rFonts w:eastAsia="SimSun"/>
        </w:rPr>
        <w:t xml:space="preserve"> na </w:t>
      </w:r>
      <w:r w:rsidRPr="00670847">
        <w:rPr>
          <w:rFonts w:eastAsia="SimSun"/>
        </w:rPr>
        <w:lastRenderedPageBreak/>
        <w:t>comutação entre fontes.</w:t>
      </w:r>
      <w:r w:rsidRPr="00670847">
        <w:rPr>
          <w:rFonts w:eastAsia="SimSun"/>
          <w:kern w:val="24"/>
        </w:rPr>
        <w:t xml:space="preserve"> </w:t>
      </w:r>
      <w:r w:rsidRPr="00670847">
        <w:rPr>
          <w:rFonts w:eastAsia="SimSun"/>
        </w:rPr>
        <w:t xml:space="preserve">Em instalações de </w:t>
      </w:r>
      <w:r w:rsidRPr="00670847">
        <w:rPr>
          <w:rFonts w:eastAsia="SimSun"/>
          <w:bCs/>
        </w:rPr>
        <w:t>baixa demanda</w:t>
      </w:r>
      <w:r w:rsidRPr="00670847">
        <w:rPr>
          <w:rFonts w:eastAsia="SimSun"/>
        </w:rPr>
        <w:t>, como residenciais, onde se usam geradores de potências da ordem de 4 a 15 kVA, embora em geral possuam recursos para se</w:t>
      </w:r>
      <w:r w:rsidRPr="00670847">
        <w:t xml:space="preserve">rem acionados a partir de QTA, adaptados ou fornecidos pelos fabricantes, os custos, não são compensadores, não sendo </w:t>
      </w:r>
      <w:r w:rsidRPr="00670847">
        <w:rPr>
          <w:rFonts w:eastAsia="SimSun"/>
        </w:rPr>
        <w:t xml:space="preserve">comum seu uso.  </w:t>
      </w:r>
    </w:p>
    <w:p w14:paraId="50B3B736" w14:textId="77777777" w:rsidR="009B009E" w:rsidRPr="00670847" w:rsidRDefault="007B6F06" w:rsidP="002B3BD9">
      <w:pPr>
        <w:spacing w:after="0" w:line="48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847">
        <w:rPr>
          <w:rFonts w:ascii="Times New Roman" w:hAnsi="Times New Roman" w:cs="Times New Roman"/>
          <w:sz w:val="24"/>
          <w:szCs w:val="24"/>
        </w:rPr>
        <w:t>O presente artigo propõe o desenvolvimento de um protótipo de QTA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proveito de instalações de baixa demanda, </w:t>
      </w:r>
      <w:r w:rsidRPr="00670847">
        <w:rPr>
          <w:rFonts w:ascii="Times New Roman" w:hAnsi="Times New Roman" w:cs="Times New Roman"/>
          <w:sz w:val="24"/>
          <w:szCs w:val="24"/>
        </w:rPr>
        <w:t xml:space="preserve">de baixo custo, com base em microcontrolador de plataforma aberta 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princípio de atuação e funcionalidades similares às existentes em produtos comercialmente disponíveis, para geradores </w:t>
      </w:r>
      <w:r w:rsidRPr="00670847">
        <w:rPr>
          <w:rFonts w:ascii="Times New Roman" w:hAnsi="Times New Roman" w:cs="Times New Roman"/>
          <w:sz w:val="24"/>
          <w:szCs w:val="24"/>
        </w:rPr>
        <w:t xml:space="preserve">movidos a gasolina, 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potência inferior a 15 kVA. O </w:t>
      </w:r>
      <w:r w:rsidRPr="0067084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hardware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proposto inclui a placa eletrônica de controle, na adequada programação, e demais dispositivos elétricos e eletromagnéticos pertinentes. Todas as funções são integradas a </w:t>
      </w:r>
      <w:r w:rsidRPr="0067084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display</w:t>
      </w:r>
      <w:r w:rsidRPr="006708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indicador de estados. Sistema modular foi concebido, vantajoso para o projeto, por permitir ajustes técnicos com mais eficiência e facilidade na análise e correção de defeitos.</w:t>
      </w:r>
    </w:p>
    <w:p w14:paraId="19887C0B" w14:textId="77777777" w:rsidR="006249D1" w:rsidRPr="00670847" w:rsidRDefault="006249D1" w:rsidP="002B3BD9">
      <w:pPr>
        <w:spacing w:after="0" w:line="48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0B7B47" w14:textId="77777777" w:rsidR="009B009E" w:rsidRPr="00670847" w:rsidRDefault="003A0BAE" w:rsidP="002B3BD9">
      <w:pPr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T</w:t>
      </w:r>
      <w:r w:rsidR="009B009E" w:rsidRPr="00670847">
        <w:rPr>
          <w:rFonts w:ascii="Times New Roman" w:hAnsi="Times New Roman" w:cs="Times New Roman"/>
          <w:b/>
          <w:sz w:val="24"/>
          <w:szCs w:val="24"/>
        </w:rPr>
        <w:t>ransferência entre fontes de energia</w:t>
      </w:r>
    </w:p>
    <w:p w14:paraId="67851EFE" w14:textId="77777777" w:rsidR="00457437" w:rsidRPr="00670847" w:rsidRDefault="00457437" w:rsidP="002B3BD9">
      <w:pPr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2EC0F" w14:textId="77777777" w:rsidR="007B6F06" w:rsidRPr="00670847" w:rsidRDefault="007B6F06" w:rsidP="002B3BD9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Chaves de transferência ou reversoras, segundo </w:t>
      </w:r>
      <w:proofErr w:type="spellStart"/>
      <w:r w:rsidRPr="00670847">
        <w:rPr>
          <w:rFonts w:ascii="Times New Roman" w:hAnsi="Times New Roman" w:cs="Times New Roman"/>
          <w:sz w:val="24"/>
          <w:szCs w:val="24"/>
        </w:rPr>
        <w:t>Asano</w:t>
      </w:r>
      <w:proofErr w:type="spellEnd"/>
      <w:r w:rsidRPr="00670847">
        <w:rPr>
          <w:rFonts w:ascii="Times New Roman" w:hAnsi="Times New Roman" w:cs="Times New Roman"/>
          <w:sz w:val="24"/>
          <w:szCs w:val="24"/>
        </w:rPr>
        <w:t xml:space="preserve"> (2015), têm como função a seleção entre uma fonte principal de energia elétrica e outra alternativa. </w:t>
      </w:r>
    </w:p>
    <w:p w14:paraId="0026E9F9" w14:textId="6CA5C121" w:rsidR="003A0BAE" w:rsidRPr="00670847" w:rsidRDefault="007B6F06" w:rsidP="002B3BD9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As chaves reversoras possuem diversas formas construtivas, desde chaves eletromecânicas, até comutadores de estado sólido baseadas em componentes eletrônicos, podendo a transferência ser do tipo aberta ou fechada. A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 transferência fechada é a forma mais comum e menos </w:t>
      </w:r>
      <w:r w:rsidR="00BA6F6A" w:rsidRPr="00670847">
        <w:rPr>
          <w:rFonts w:ascii="Times New Roman" w:hAnsi="Times New Roman" w:cs="Times New Roman"/>
          <w:sz w:val="24"/>
          <w:szCs w:val="24"/>
        </w:rPr>
        <w:t>“</w:t>
      </w:r>
      <w:r w:rsidR="003C2DBF" w:rsidRPr="00670847">
        <w:rPr>
          <w:rFonts w:ascii="Times New Roman" w:hAnsi="Times New Roman" w:cs="Times New Roman"/>
          <w:sz w:val="24"/>
          <w:szCs w:val="24"/>
        </w:rPr>
        <w:t>burocrática</w:t>
      </w:r>
      <w:r w:rsidR="00BA6F6A" w:rsidRPr="00670847">
        <w:rPr>
          <w:rFonts w:ascii="Times New Roman" w:hAnsi="Times New Roman" w:cs="Times New Roman"/>
          <w:sz w:val="24"/>
          <w:szCs w:val="24"/>
        </w:rPr>
        <w:t>”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 de se realizar transferência entre fontes de energia. Sua ação baseia-se em retirar </w:t>
      </w:r>
      <w:r w:rsidR="00BA6F6A" w:rsidRPr="00670847">
        <w:rPr>
          <w:rFonts w:ascii="Times New Roman" w:hAnsi="Times New Roman" w:cs="Times New Roman"/>
          <w:sz w:val="24"/>
          <w:szCs w:val="24"/>
        </w:rPr>
        <w:t xml:space="preserve">a alimentação </w:t>
      </w:r>
      <w:r w:rsidRPr="00670847">
        <w:rPr>
          <w:rFonts w:ascii="Times New Roman" w:hAnsi="Times New Roman" w:cs="Times New Roman"/>
          <w:sz w:val="24"/>
          <w:szCs w:val="24"/>
        </w:rPr>
        <w:t xml:space="preserve">oriunda </w:t>
      </w:r>
      <w:r w:rsidR="00BA6F6A" w:rsidRPr="00670847">
        <w:rPr>
          <w:rFonts w:ascii="Times New Roman" w:hAnsi="Times New Roman" w:cs="Times New Roman"/>
          <w:sz w:val="24"/>
          <w:szCs w:val="24"/>
        </w:rPr>
        <w:t>da concessionária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BA6F6A" w:rsidRPr="00670847">
        <w:rPr>
          <w:rFonts w:ascii="Times New Roman" w:hAnsi="Times New Roman" w:cs="Times New Roman"/>
          <w:sz w:val="24"/>
          <w:szCs w:val="24"/>
        </w:rPr>
        <w:t xml:space="preserve">e, após intervalo de 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tempo predeterminado em </w:t>
      </w:r>
      <w:r w:rsidR="003C2DBF" w:rsidRPr="00670847">
        <w:rPr>
          <w:rFonts w:ascii="Times New Roman" w:hAnsi="Times New Roman" w:cs="Times New Roman"/>
          <w:i/>
          <w:sz w:val="24"/>
          <w:szCs w:val="24"/>
        </w:rPr>
        <w:t xml:space="preserve">stand </w:t>
      </w:r>
      <w:proofErr w:type="spellStart"/>
      <w:r w:rsidR="003C2DBF" w:rsidRPr="00670847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="00BA6F6A" w:rsidRPr="0067084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A6F6A" w:rsidRPr="00670847">
        <w:rPr>
          <w:rFonts w:ascii="Times New Roman" w:hAnsi="Times New Roman" w:cs="Times New Roman"/>
          <w:sz w:val="24"/>
          <w:szCs w:val="24"/>
        </w:rPr>
        <w:t xml:space="preserve">fazer a </w:t>
      </w:r>
      <w:r w:rsidR="003C2DBF" w:rsidRPr="00670847">
        <w:rPr>
          <w:rFonts w:ascii="Times New Roman" w:hAnsi="Times New Roman" w:cs="Times New Roman"/>
          <w:sz w:val="24"/>
          <w:szCs w:val="24"/>
        </w:rPr>
        <w:t>comuta</w:t>
      </w:r>
      <w:r w:rsidR="00BA6F6A" w:rsidRPr="00670847">
        <w:rPr>
          <w:rFonts w:ascii="Times New Roman" w:hAnsi="Times New Roman" w:cs="Times New Roman"/>
          <w:sz w:val="24"/>
          <w:szCs w:val="24"/>
        </w:rPr>
        <w:t xml:space="preserve">ção para </w:t>
      </w:r>
      <w:r w:rsidR="003C2DBF" w:rsidRPr="00670847">
        <w:rPr>
          <w:rFonts w:ascii="Times New Roman" w:hAnsi="Times New Roman" w:cs="Times New Roman"/>
          <w:sz w:val="24"/>
          <w:szCs w:val="24"/>
        </w:rPr>
        <w:t>a fonte de energia secundária</w:t>
      </w:r>
      <w:r w:rsidRPr="00670847">
        <w:rPr>
          <w:rFonts w:ascii="Times New Roman" w:hAnsi="Times New Roman" w:cs="Times New Roman"/>
          <w:sz w:val="24"/>
          <w:szCs w:val="24"/>
        </w:rPr>
        <w:t xml:space="preserve"> (Pereira, 2009)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. Conforme </w:t>
      </w:r>
      <w:proofErr w:type="spellStart"/>
      <w:r w:rsidR="003C2DBF" w:rsidRPr="00670847">
        <w:rPr>
          <w:rFonts w:ascii="Times New Roman" w:hAnsi="Times New Roman" w:cs="Times New Roman"/>
          <w:sz w:val="24"/>
          <w:szCs w:val="24"/>
        </w:rPr>
        <w:t>A</w:t>
      </w:r>
      <w:r w:rsidR="003D79BD" w:rsidRPr="00670847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="003C2DBF" w:rsidRPr="00670847">
        <w:rPr>
          <w:rFonts w:ascii="Times New Roman" w:hAnsi="Times New Roman" w:cs="Times New Roman"/>
          <w:sz w:val="24"/>
          <w:szCs w:val="24"/>
        </w:rPr>
        <w:t xml:space="preserve"> (2015), por não requerer paralelismo - </w:t>
      </w:r>
      <w:r w:rsidR="003C2DBF" w:rsidRPr="00670847">
        <w:rPr>
          <w:rFonts w:ascii="Times New Roman" w:hAnsi="Times New Roman" w:cs="Times New Roman"/>
          <w:sz w:val="24"/>
          <w:szCs w:val="24"/>
        </w:rPr>
        <w:lastRenderedPageBreak/>
        <w:t>operação simultânea das fontes de energia, seu emprego não obriga apresentação de documentação específica à concessionária</w:t>
      </w:r>
      <w:r w:rsidR="00C12F38" w:rsidRPr="00670847">
        <w:rPr>
          <w:rFonts w:ascii="Times New Roman" w:hAnsi="Times New Roman" w:cs="Times New Roman"/>
          <w:sz w:val="24"/>
          <w:szCs w:val="24"/>
        </w:rPr>
        <w:t xml:space="preserve"> de energia</w:t>
      </w:r>
      <w:r w:rsidRPr="00670847">
        <w:rPr>
          <w:rFonts w:ascii="Times New Roman" w:hAnsi="Times New Roman" w:cs="Times New Roman"/>
          <w:sz w:val="24"/>
          <w:szCs w:val="24"/>
        </w:rPr>
        <w:t xml:space="preserve"> para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 operar normalmente </w:t>
      </w:r>
      <w:r w:rsidRPr="00670847">
        <w:rPr>
          <w:rFonts w:ascii="Times New Roman" w:hAnsi="Times New Roman" w:cs="Times New Roman"/>
          <w:sz w:val="24"/>
          <w:szCs w:val="24"/>
        </w:rPr>
        <w:t xml:space="preserve">esse chaveamento </w:t>
      </w:r>
      <w:r w:rsidR="003C2DBF" w:rsidRPr="00670847">
        <w:rPr>
          <w:rFonts w:ascii="Times New Roman" w:hAnsi="Times New Roman" w:cs="Times New Roman"/>
          <w:sz w:val="24"/>
          <w:szCs w:val="24"/>
        </w:rPr>
        <w:t>na instalação elétrica</w:t>
      </w:r>
      <w:r w:rsidR="00BA6F6A" w:rsidRPr="00670847">
        <w:rPr>
          <w:rFonts w:ascii="Times New Roman" w:hAnsi="Times New Roman" w:cs="Times New Roman"/>
          <w:sz w:val="24"/>
          <w:szCs w:val="24"/>
        </w:rPr>
        <w:t>. Est</w:t>
      </w:r>
      <w:r w:rsidR="00C12F38" w:rsidRPr="00670847">
        <w:rPr>
          <w:rFonts w:ascii="Times New Roman" w:hAnsi="Times New Roman" w:cs="Times New Roman"/>
          <w:sz w:val="24"/>
          <w:szCs w:val="24"/>
        </w:rPr>
        <w:t>e tipo de transferência</w:t>
      </w:r>
      <w:r w:rsidR="00BA6F6A" w:rsidRPr="00670847">
        <w:rPr>
          <w:rFonts w:ascii="Times New Roman" w:hAnsi="Times New Roman" w:cs="Times New Roman"/>
          <w:sz w:val="24"/>
          <w:szCs w:val="24"/>
        </w:rPr>
        <w:t xml:space="preserve"> é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 ideal para sistemas de geração </w:t>
      </w:r>
      <w:r w:rsidR="00C12F38" w:rsidRPr="00670847">
        <w:rPr>
          <w:rFonts w:ascii="Times New Roman" w:hAnsi="Times New Roman" w:cs="Times New Roman"/>
          <w:sz w:val="24"/>
          <w:szCs w:val="24"/>
        </w:rPr>
        <w:t xml:space="preserve">em </w:t>
      </w:r>
      <w:r w:rsidR="003C2DBF" w:rsidRPr="00670847">
        <w:rPr>
          <w:rFonts w:ascii="Times New Roman" w:hAnsi="Times New Roman" w:cs="Times New Roman"/>
          <w:sz w:val="24"/>
          <w:szCs w:val="24"/>
        </w:rPr>
        <w:t xml:space="preserve">circuitos de emergência e fornecimento em horário de ponta. </w:t>
      </w:r>
      <w:r w:rsidR="00C12F38" w:rsidRPr="00670847">
        <w:rPr>
          <w:rFonts w:ascii="Times New Roman" w:hAnsi="Times New Roman" w:cs="Times New Roman"/>
          <w:sz w:val="24"/>
          <w:szCs w:val="24"/>
        </w:rPr>
        <w:t xml:space="preserve">A </w:t>
      </w:r>
      <w:r w:rsidR="00BC67CE" w:rsidRPr="00670847">
        <w:rPr>
          <w:rFonts w:ascii="Times New Roman" w:hAnsi="Times New Roman" w:cs="Times New Roman"/>
          <w:sz w:val="24"/>
          <w:szCs w:val="24"/>
        </w:rPr>
        <w:t xml:space="preserve">figura 1 </w:t>
      </w:r>
      <w:r w:rsidR="00C12F38" w:rsidRPr="00670847">
        <w:rPr>
          <w:rFonts w:ascii="Times New Roman" w:hAnsi="Times New Roman" w:cs="Times New Roman"/>
          <w:sz w:val="24"/>
          <w:szCs w:val="24"/>
        </w:rPr>
        <w:t>mostra e</w:t>
      </w:r>
      <w:r w:rsidR="00BA6F6A" w:rsidRPr="00670847">
        <w:rPr>
          <w:rFonts w:ascii="Times New Roman" w:hAnsi="Times New Roman" w:cs="Times New Roman"/>
          <w:sz w:val="24"/>
          <w:szCs w:val="24"/>
          <w:shd w:val="clear" w:color="auto" w:fill="FFFFFF"/>
        </w:rPr>
        <w:t>squematicamente uma</w:t>
      </w:r>
      <w:r w:rsidR="00C12F38" w:rsidRPr="00670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chave </w:t>
      </w:r>
      <w:r w:rsidRPr="00670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C12F38" w:rsidRPr="00670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transferência aberta. </w:t>
      </w:r>
      <w:r w:rsidR="00C12F38" w:rsidRPr="00670847">
        <w:rPr>
          <w:rFonts w:ascii="Times New Roman" w:hAnsi="Times New Roman" w:cs="Times New Roman"/>
          <w:sz w:val="24"/>
          <w:szCs w:val="24"/>
        </w:rPr>
        <w:t xml:space="preserve">A fonte de energia da concessionária é representada pela ligação trifásica do transformador e pela linha secundária que, na prática, é a rede </w:t>
      </w:r>
      <w:r w:rsidR="00BA6F6A" w:rsidRPr="00670847">
        <w:rPr>
          <w:rFonts w:ascii="Times New Roman" w:hAnsi="Times New Roman" w:cs="Times New Roman"/>
          <w:sz w:val="24"/>
          <w:szCs w:val="24"/>
        </w:rPr>
        <w:t xml:space="preserve">de </w:t>
      </w:r>
      <w:r w:rsidR="00C12F38" w:rsidRPr="00670847">
        <w:rPr>
          <w:rFonts w:ascii="Times New Roman" w:hAnsi="Times New Roman" w:cs="Times New Roman"/>
          <w:sz w:val="24"/>
          <w:szCs w:val="24"/>
        </w:rPr>
        <w:t>baixa tensão que alimentará a carga. A chave de transferência fará a seleção entre essa rede de distribuição e o gerador.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C12F38" w:rsidRPr="00670847">
        <w:rPr>
          <w:rFonts w:ascii="Times New Roman" w:hAnsi="Times New Roman" w:cs="Times New Roman"/>
          <w:sz w:val="24"/>
          <w:szCs w:val="24"/>
        </w:rPr>
        <w:t xml:space="preserve">Ainda de acordo com </w:t>
      </w:r>
      <w:r w:rsidR="006D3A6A" w:rsidRPr="00670847">
        <w:rPr>
          <w:rFonts w:ascii="Times New Roman" w:hAnsi="Times New Roman" w:cs="Times New Roman"/>
          <w:sz w:val="24"/>
          <w:szCs w:val="24"/>
        </w:rPr>
        <w:t>Pereira</w:t>
      </w:r>
      <w:r w:rsidR="00C12F38" w:rsidRPr="00670847">
        <w:rPr>
          <w:rFonts w:ascii="Times New Roman" w:hAnsi="Times New Roman" w:cs="Times New Roman"/>
          <w:sz w:val="24"/>
          <w:szCs w:val="24"/>
        </w:rPr>
        <w:t xml:space="preserve"> (2009), todas as concessionárias de energia elétrica exigem o intertravamento mecânico</w:t>
      </w:r>
      <w:r w:rsidR="007C1472" w:rsidRPr="00670847">
        <w:rPr>
          <w:rFonts w:ascii="Times New Roman" w:hAnsi="Times New Roman" w:cs="Times New Roman"/>
          <w:sz w:val="24"/>
          <w:szCs w:val="24"/>
        </w:rPr>
        <w:t>,</w:t>
      </w:r>
      <w:r w:rsidR="00C12F38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7C1472" w:rsidRPr="00670847">
        <w:rPr>
          <w:rFonts w:ascii="Times New Roman" w:hAnsi="Times New Roman" w:cs="Times New Roman"/>
          <w:sz w:val="24"/>
          <w:szCs w:val="24"/>
        </w:rPr>
        <w:t>e se possível</w:t>
      </w:r>
      <w:r w:rsidR="006E10BE" w:rsidRPr="00670847">
        <w:rPr>
          <w:rFonts w:ascii="Times New Roman" w:hAnsi="Times New Roman" w:cs="Times New Roman"/>
          <w:sz w:val="24"/>
          <w:szCs w:val="24"/>
        </w:rPr>
        <w:t>,</w:t>
      </w:r>
      <w:r w:rsidR="007C1472" w:rsidRPr="00670847">
        <w:rPr>
          <w:rFonts w:ascii="Times New Roman" w:hAnsi="Times New Roman" w:cs="Times New Roman"/>
          <w:sz w:val="24"/>
          <w:szCs w:val="24"/>
        </w:rPr>
        <w:t xml:space="preserve"> o intertravamento elétrico, </w:t>
      </w:r>
      <w:r w:rsidR="00C12F38" w:rsidRPr="00670847">
        <w:rPr>
          <w:rFonts w:ascii="Times New Roman" w:hAnsi="Times New Roman" w:cs="Times New Roman"/>
          <w:sz w:val="24"/>
          <w:szCs w:val="24"/>
        </w:rPr>
        <w:t>das chaves reversoras quando se trata de transferência aberta.</w:t>
      </w:r>
    </w:p>
    <w:p w14:paraId="6FEAA5EF" w14:textId="77777777" w:rsidR="003A0BAE" w:rsidRPr="00670847" w:rsidRDefault="003A0BAE" w:rsidP="002B3BD9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 transferência fechada tem seu mecanismo de ação baseado em um paralelismo momentâneo entre a rede da concessionária e o gerador e requer aprovação por parte da concessionária, com atendimento a requisitos técnicos. A transferência fechada requer um sistema de controle para o sincronismo do gerador com a rede (</w:t>
      </w:r>
      <w:proofErr w:type="spellStart"/>
      <w:r w:rsidRPr="00670847">
        <w:rPr>
          <w:rFonts w:ascii="Times New Roman" w:hAnsi="Times New Roman" w:cs="Times New Roman"/>
          <w:sz w:val="24"/>
          <w:szCs w:val="24"/>
        </w:rPr>
        <w:t>Asano</w:t>
      </w:r>
      <w:proofErr w:type="spellEnd"/>
      <w:r w:rsidRPr="00670847">
        <w:rPr>
          <w:rFonts w:ascii="Times New Roman" w:hAnsi="Times New Roman" w:cs="Times New Roman"/>
          <w:sz w:val="24"/>
          <w:szCs w:val="24"/>
        </w:rPr>
        <w:t>, 2015). De acordo com Pereira (2009), o sistema de controle deve monitorar o fluxo de corrente e o nível de combustível do gerador para que o mesmo não seja comutado a plena carga nem que seja motorizado pela rede elétrica, devendo haver um acoplamento gradativo de potência da carga ao gerador, a uma taxa de variação constante – acoplamento em rampa. Na figura 2, mostrando a transferência fechada, o sincronismo é feito a partir do sistema controle em malha fechada, onde os Transformadores de corrente (</w:t>
      </w:r>
      <w:proofErr w:type="spellStart"/>
      <w:r w:rsidRPr="00670847">
        <w:rPr>
          <w:rFonts w:ascii="Times New Roman" w:hAnsi="Times New Roman" w:cs="Times New Roman"/>
          <w:sz w:val="24"/>
          <w:szCs w:val="24"/>
        </w:rPr>
        <w:t>TC’s</w:t>
      </w:r>
      <w:proofErr w:type="spellEnd"/>
      <w:r w:rsidRPr="00670847">
        <w:rPr>
          <w:rFonts w:ascii="Times New Roman" w:hAnsi="Times New Roman" w:cs="Times New Roman"/>
          <w:sz w:val="24"/>
          <w:szCs w:val="24"/>
        </w:rPr>
        <w:t xml:space="preserve">) monitoram a tensão gerada pelo gerador (variável de saída, ou controlada), ajustando a excitação do campo e a injeção de combustível da máquina (variáveis manipuladas). Quando é estabelecido o sincronismo do gerador com a rede da concessionária, o disjuntor 52U é </w:t>
      </w:r>
      <w:r w:rsidRPr="00670847">
        <w:rPr>
          <w:rFonts w:ascii="Times New Roman" w:hAnsi="Times New Roman" w:cs="Times New Roman"/>
          <w:sz w:val="24"/>
          <w:szCs w:val="24"/>
        </w:rPr>
        <w:lastRenderedPageBreak/>
        <w:t>comutado, acoplando gradativamente a carga com o gerador. Quando a transferência for completada, abrir</w:t>
      </w:r>
      <w:r w:rsidR="003D2C20" w:rsidRPr="00670847">
        <w:rPr>
          <w:rFonts w:ascii="Times New Roman" w:hAnsi="Times New Roman" w:cs="Times New Roman"/>
          <w:sz w:val="24"/>
          <w:szCs w:val="24"/>
        </w:rPr>
        <w:t>-</w:t>
      </w:r>
      <w:r w:rsidRPr="00670847">
        <w:rPr>
          <w:rFonts w:ascii="Times New Roman" w:hAnsi="Times New Roman" w:cs="Times New Roman"/>
          <w:sz w:val="24"/>
          <w:szCs w:val="24"/>
        </w:rPr>
        <w:t>se</w:t>
      </w:r>
      <w:r w:rsidR="003D2C20" w:rsidRPr="00670847">
        <w:rPr>
          <w:rFonts w:ascii="Times New Roman" w:hAnsi="Times New Roman" w:cs="Times New Roman"/>
          <w:sz w:val="24"/>
          <w:szCs w:val="24"/>
        </w:rPr>
        <w:t>-á</w:t>
      </w:r>
      <w:r w:rsidRPr="00670847">
        <w:rPr>
          <w:rFonts w:ascii="Times New Roman" w:hAnsi="Times New Roman" w:cs="Times New Roman"/>
          <w:sz w:val="24"/>
          <w:szCs w:val="24"/>
        </w:rPr>
        <w:t xml:space="preserve"> a chave geral.</w:t>
      </w:r>
    </w:p>
    <w:p w14:paraId="17ECAFAC" w14:textId="77777777" w:rsidR="003C2DBF" w:rsidRPr="00670847" w:rsidRDefault="00C12F38" w:rsidP="002B3BD9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C2649" w14:textId="77777777" w:rsidR="003C2DBF" w:rsidRPr="00670847" w:rsidRDefault="003C2DBF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AA653B" wp14:editId="6DFA68F0">
            <wp:extent cx="4689520" cy="2816352"/>
            <wp:effectExtent l="1905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ransferência Abert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520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90C9C" w14:textId="77777777" w:rsidR="002B3BD9" w:rsidRPr="00670847" w:rsidRDefault="006249D1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" w:name="_Toc481500400"/>
      <w:r w:rsidRPr="00670847">
        <w:rPr>
          <w:rFonts w:ascii="Times New Roman" w:hAnsi="Times New Roman" w:cs="Times New Roman"/>
          <w:sz w:val="20"/>
          <w:szCs w:val="20"/>
          <w:shd w:val="clear" w:color="auto" w:fill="FFFFFF"/>
        </w:rPr>
        <w:t>Figura 1 - Esquema básico de chave transferência aberta</w:t>
      </w:r>
      <w:bookmarkEnd w:id="7"/>
      <w:r w:rsidR="002B3BD9" w:rsidRPr="0067084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8F59F54" w14:textId="4EDE12ED" w:rsidR="003C2DBF" w:rsidRPr="00670847" w:rsidRDefault="003C2DBF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70847">
        <w:rPr>
          <w:rFonts w:ascii="Times New Roman" w:hAnsi="Times New Roman" w:cs="Times New Roman"/>
          <w:sz w:val="20"/>
          <w:szCs w:val="20"/>
        </w:rPr>
        <w:t>Fonte: P</w:t>
      </w:r>
      <w:r w:rsidR="00AE05E5">
        <w:rPr>
          <w:rFonts w:ascii="Times New Roman" w:hAnsi="Times New Roman" w:cs="Times New Roman"/>
          <w:sz w:val="20"/>
          <w:szCs w:val="20"/>
        </w:rPr>
        <w:t>ereira</w:t>
      </w:r>
      <w:r w:rsidRPr="00670847">
        <w:rPr>
          <w:rFonts w:ascii="Times New Roman" w:hAnsi="Times New Roman" w:cs="Times New Roman"/>
          <w:sz w:val="20"/>
          <w:szCs w:val="20"/>
        </w:rPr>
        <w:t xml:space="preserve"> (2009)</w:t>
      </w:r>
    </w:p>
    <w:p w14:paraId="11EE2712" w14:textId="77777777" w:rsidR="004B7560" w:rsidRPr="00670847" w:rsidRDefault="009B009E" w:rsidP="002B3BD9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shd w:val="clear" w:color="auto" w:fill="FFFFFF"/>
        </w:rPr>
      </w:pPr>
      <w:r w:rsidRPr="00670847">
        <w:t xml:space="preserve"> </w:t>
      </w:r>
      <w:bookmarkStart w:id="8" w:name="_Toc481500401"/>
    </w:p>
    <w:bookmarkEnd w:id="8"/>
    <w:p w14:paraId="785D90F0" w14:textId="77777777" w:rsidR="004B7560" w:rsidRPr="00670847" w:rsidRDefault="004B7560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A98BD98" wp14:editId="10AE342F">
            <wp:extent cx="5247589" cy="2816352"/>
            <wp:effectExtent l="1905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ransferência Fechad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630" cy="283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A9CAA" w14:textId="77777777" w:rsidR="002B3BD9" w:rsidRPr="00670847" w:rsidRDefault="006249D1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70847">
        <w:rPr>
          <w:rFonts w:ascii="Times New Roman" w:hAnsi="Times New Roman" w:cs="Times New Roman"/>
          <w:sz w:val="20"/>
          <w:szCs w:val="20"/>
          <w:shd w:val="clear" w:color="auto" w:fill="FFFFFF"/>
        </w:rPr>
        <w:t>Figura 2 - Esquema básico de chave transferência fechada.</w:t>
      </w:r>
    </w:p>
    <w:p w14:paraId="388E3841" w14:textId="4FE2D524" w:rsidR="004B7560" w:rsidRPr="00670847" w:rsidRDefault="004B7560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P</w:t>
      </w:r>
      <w:r w:rsidR="00AE05E5">
        <w:rPr>
          <w:rFonts w:ascii="Times New Roman" w:hAnsi="Times New Roman" w:cs="Times New Roman"/>
          <w:sz w:val="20"/>
          <w:szCs w:val="20"/>
        </w:rPr>
        <w:t>ereira</w:t>
      </w:r>
      <w:r w:rsidRPr="00670847">
        <w:rPr>
          <w:rFonts w:ascii="Times New Roman" w:hAnsi="Times New Roman" w:cs="Times New Roman"/>
          <w:sz w:val="20"/>
          <w:szCs w:val="20"/>
        </w:rPr>
        <w:t xml:space="preserve"> (2009)</w:t>
      </w:r>
    </w:p>
    <w:p w14:paraId="758FD6F8" w14:textId="77777777" w:rsidR="00C86788" w:rsidRPr="00670847" w:rsidRDefault="00C86788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310F333" w14:textId="77777777" w:rsidR="009B009E" w:rsidRPr="00670847" w:rsidRDefault="009B009E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lastRenderedPageBreak/>
        <w:t>Instalação definida como referência</w:t>
      </w:r>
    </w:p>
    <w:p w14:paraId="7C4EC058" w14:textId="77777777" w:rsidR="00457437" w:rsidRPr="00670847" w:rsidRDefault="00457437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5E17B" w14:textId="77777777" w:rsidR="00955FB4" w:rsidRPr="00670847" w:rsidRDefault="004B7560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D</w:t>
      </w:r>
      <w:r w:rsidR="00955FB4" w:rsidRPr="00670847">
        <w:rPr>
          <w:rFonts w:ascii="Times New Roman" w:hAnsi="Times New Roman" w:cs="Times New Roman"/>
          <w:sz w:val="24"/>
          <w:szCs w:val="24"/>
        </w:rPr>
        <w:t xml:space="preserve">efiniu-se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residência padrão </w:t>
      </w:r>
      <w:r w:rsidR="003D2C20" w:rsidRPr="00670847">
        <w:rPr>
          <w:rFonts w:ascii="Times New Roman" w:hAnsi="Times New Roman" w:cs="Times New Roman"/>
          <w:sz w:val="24"/>
          <w:szCs w:val="24"/>
        </w:rPr>
        <w:t xml:space="preserve">como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referência de instalação elétrica </w:t>
      </w:r>
      <w:r w:rsidR="003D2C20" w:rsidRPr="00670847">
        <w:rPr>
          <w:rFonts w:ascii="Times New Roman" w:hAnsi="Times New Roman" w:cs="Times New Roman"/>
          <w:sz w:val="24"/>
          <w:szCs w:val="24"/>
        </w:rPr>
        <w:t xml:space="preserve">de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baixa demanda, </w:t>
      </w:r>
      <w:r w:rsidR="003D2C20" w:rsidRPr="00670847">
        <w:rPr>
          <w:rFonts w:ascii="Times New Roman" w:hAnsi="Times New Roman" w:cs="Times New Roman"/>
          <w:sz w:val="24"/>
          <w:szCs w:val="24"/>
        </w:rPr>
        <w:t xml:space="preserve">com </w:t>
      </w:r>
      <w:r w:rsidR="009B009E" w:rsidRPr="00670847">
        <w:rPr>
          <w:rFonts w:ascii="Times New Roman" w:hAnsi="Times New Roman" w:cs="Times New Roman"/>
          <w:sz w:val="24"/>
          <w:szCs w:val="24"/>
        </w:rPr>
        <w:t>características</w:t>
      </w:r>
      <w:r w:rsidR="003D2C20" w:rsidRPr="00670847">
        <w:rPr>
          <w:rFonts w:ascii="Times New Roman" w:hAnsi="Times New Roman" w:cs="Times New Roman"/>
          <w:sz w:val="24"/>
          <w:szCs w:val="24"/>
        </w:rPr>
        <w:t xml:space="preserve"> como se seguem, </w:t>
      </w:r>
      <w:r w:rsidR="000D7208" w:rsidRPr="00670847">
        <w:rPr>
          <w:rFonts w:ascii="Times New Roman" w:hAnsi="Times New Roman" w:cs="Times New Roman"/>
          <w:sz w:val="24"/>
          <w:szCs w:val="24"/>
        </w:rPr>
        <w:t xml:space="preserve">tomadas como </w:t>
      </w:r>
      <w:r w:rsidRPr="00670847">
        <w:rPr>
          <w:rFonts w:ascii="Times New Roman" w:hAnsi="Times New Roman" w:cs="Times New Roman"/>
          <w:sz w:val="24"/>
          <w:szCs w:val="24"/>
        </w:rPr>
        <w:t>base</w:t>
      </w:r>
      <w:r w:rsidR="00955FB4" w:rsidRPr="00670847">
        <w:rPr>
          <w:rFonts w:ascii="Times New Roman" w:hAnsi="Times New Roman" w:cs="Times New Roman"/>
          <w:sz w:val="24"/>
          <w:szCs w:val="24"/>
        </w:rPr>
        <w:t>: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83314" w14:textId="77777777" w:rsidR="009B009E" w:rsidRPr="00670847" w:rsidRDefault="00955FB4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- </w:t>
      </w:r>
      <w:r w:rsidR="004E3002" w:rsidRPr="00670847">
        <w:rPr>
          <w:rFonts w:ascii="Times New Roman" w:hAnsi="Times New Roman" w:cs="Times New Roman"/>
          <w:sz w:val="24"/>
          <w:szCs w:val="24"/>
        </w:rPr>
        <w:t>Á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rea útil da </w:t>
      </w:r>
      <w:r w:rsidRPr="00670847">
        <w:rPr>
          <w:rFonts w:ascii="Times New Roman" w:hAnsi="Times New Roman" w:cs="Times New Roman"/>
          <w:sz w:val="24"/>
          <w:szCs w:val="24"/>
        </w:rPr>
        <w:t xml:space="preserve">residência </w:t>
      </w:r>
      <w:r w:rsidR="009B009E" w:rsidRPr="00670847">
        <w:rPr>
          <w:rFonts w:ascii="Times New Roman" w:hAnsi="Times New Roman" w:cs="Times New Roman"/>
          <w:sz w:val="24"/>
          <w:szCs w:val="24"/>
        </w:rPr>
        <w:t>de 81,41 m², com 02 (dois) quartos, 01 (um) banheiro, 01 (uma) cozinha, 01 (uma) sala de estar, 01 (uma) área de serviço, 01 (uma) garagem e 02 (dois) cômodos dedicados a máquinas e ferramental.</w:t>
      </w:r>
      <w:r w:rsidR="004B7560"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C68CD" w14:textId="77777777" w:rsidR="00E57537" w:rsidRPr="00670847" w:rsidRDefault="00955FB4" w:rsidP="002B3BD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- </w:t>
      </w:r>
      <w:r w:rsidR="004E3002" w:rsidRPr="00670847">
        <w:rPr>
          <w:rFonts w:ascii="Times New Roman" w:hAnsi="Times New Roman" w:cs="Times New Roman"/>
          <w:sz w:val="24"/>
          <w:szCs w:val="24"/>
        </w:rPr>
        <w:t>C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ircuitos elétricos, em um total de dez, resumidos e especificados no quadro 1, projetados e organizados segundo os padrões exigidos pela </w:t>
      </w:r>
      <w:commentRangeStart w:id="9"/>
      <w:commentRangeStart w:id="10"/>
      <w:r w:rsidR="009B009E" w:rsidRPr="00670847">
        <w:rPr>
          <w:rFonts w:ascii="Times New Roman" w:hAnsi="Times New Roman" w:cs="Times New Roman"/>
          <w:sz w:val="24"/>
          <w:szCs w:val="24"/>
        </w:rPr>
        <w:t>NBR 5410</w:t>
      </w:r>
      <w:commentRangeEnd w:id="9"/>
      <w:r w:rsidR="008D6AF8" w:rsidRPr="00670847">
        <w:rPr>
          <w:rStyle w:val="Refdecomentrio"/>
          <w:rFonts w:ascii="Times New Roman" w:hAnsi="Times New Roman" w:cs="Times New Roman"/>
        </w:rPr>
        <w:commentReference w:id="9"/>
      </w:r>
      <w:commentRangeEnd w:id="10"/>
      <w:r w:rsidR="00D147F5">
        <w:rPr>
          <w:rStyle w:val="Refdecomentrio"/>
        </w:rPr>
        <w:commentReference w:id="10"/>
      </w:r>
      <w:r w:rsidR="009B009E" w:rsidRPr="00670847">
        <w:rPr>
          <w:rFonts w:ascii="Times New Roman" w:hAnsi="Times New Roman" w:cs="Times New Roman"/>
          <w:sz w:val="24"/>
          <w:szCs w:val="24"/>
        </w:rPr>
        <w:t>.</w:t>
      </w:r>
    </w:p>
    <w:p w14:paraId="2AFD2E7B" w14:textId="4E237B97" w:rsidR="009B009E" w:rsidRPr="00525C8F" w:rsidRDefault="00525C8F" w:rsidP="00525C8F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bookmarkStart w:id="11" w:name="_Toc484698960"/>
      <w:commentRangeStart w:id="12"/>
      <w:commentRangeStart w:id="13"/>
      <w:r w:rsidRPr="00670847">
        <w:rPr>
          <w:rFonts w:ascii="Times New Roman" w:hAnsi="Times New Roman"/>
          <w:i w:val="0"/>
          <w:color w:val="auto"/>
          <w:sz w:val="20"/>
          <w:szCs w:val="20"/>
        </w:rPr>
        <w:t xml:space="preserve">Quadro </w:t>
      </w:r>
      <w:r w:rsidRPr="00670847">
        <w:rPr>
          <w:rFonts w:ascii="Times New Roman" w:hAnsi="Times New Roman"/>
          <w:i w:val="0"/>
          <w:color w:val="auto"/>
          <w:sz w:val="20"/>
          <w:szCs w:val="20"/>
        </w:rPr>
        <w:fldChar w:fldCharType="begin"/>
      </w:r>
      <w:r w:rsidRPr="00670847">
        <w:rPr>
          <w:rFonts w:ascii="Times New Roman" w:hAnsi="Times New Roman"/>
          <w:i w:val="0"/>
          <w:color w:val="auto"/>
          <w:sz w:val="20"/>
          <w:szCs w:val="20"/>
        </w:rPr>
        <w:instrText xml:space="preserve"> SEQ Quadro \* ARABIC </w:instrText>
      </w:r>
      <w:r w:rsidRPr="00670847">
        <w:rPr>
          <w:rFonts w:ascii="Times New Roman" w:hAnsi="Times New Roman"/>
          <w:i w:val="0"/>
          <w:color w:val="auto"/>
          <w:sz w:val="20"/>
          <w:szCs w:val="20"/>
        </w:rPr>
        <w:fldChar w:fldCharType="separate"/>
      </w:r>
      <w:r w:rsidRPr="00670847">
        <w:rPr>
          <w:rFonts w:ascii="Times New Roman" w:hAnsi="Times New Roman"/>
          <w:i w:val="0"/>
          <w:noProof/>
          <w:color w:val="auto"/>
          <w:sz w:val="20"/>
          <w:szCs w:val="20"/>
        </w:rPr>
        <w:t>1</w:t>
      </w:r>
      <w:r w:rsidRPr="00670847">
        <w:rPr>
          <w:rFonts w:ascii="Times New Roman" w:hAnsi="Times New Roman"/>
          <w:i w:val="0"/>
          <w:color w:val="auto"/>
          <w:sz w:val="20"/>
          <w:szCs w:val="20"/>
        </w:rPr>
        <w:fldChar w:fldCharType="end"/>
      </w:r>
      <w:commentRangeEnd w:id="12"/>
      <w:r w:rsidRPr="00670847">
        <w:rPr>
          <w:rStyle w:val="Refdecomentrio"/>
          <w:rFonts w:ascii="Times New Roman" w:eastAsiaTheme="minorHAnsi" w:hAnsi="Times New Roman"/>
          <w:i w:val="0"/>
          <w:iCs w:val="0"/>
          <w:color w:val="auto"/>
        </w:rPr>
        <w:commentReference w:id="12"/>
      </w:r>
      <w:commentRangeEnd w:id="13"/>
      <w:r>
        <w:rPr>
          <w:rStyle w:val="Refdecomentrio"/>
          <w:rFonts w:asciiTheme="minorHAnsi" w:eastAsiaTheme="minorHAnsi" w:hAnsiTheme="minorHAnsi" w:cstheme="minorBidi"/>
          <w:i w:val="0"/>
          <w:iCs w:val="0"/>
          <w:color w:val="auto"/>
        </w:rPr>
        <w:commentReference w:id="13"/>
      </w:r>
      <w:r w:rsidRPr="00670847">
        <w:rPr>
          <w:rFonts w:ascii="Times New Roman" w:hAnsi="Times New Roman"/>
          <w:i w:val="0"/>
          <w:color w:val="auto"/>
          <w:sz w:val="20"/>
          <w:szCs w:val="20"/>
        </w:rPr>
        <w:t>: Circuitos elétrico da Instalação Residencial</w:t>
      </w:r>
      <w:bookmarkEnd w:id="11"/>
      <w:r w:rsidRPr="00670847">
        <w:rPr>
          <w:rFonts w:ascii="Times New Roman" w:hAnsi="Times New Roman"/>
          <w:i w:val="0"/>
          <w:color w:val="auto"/>
          <w:sz w:val="20"/>
          <w:szCs w:val="20"/>
        </w:rPr>
        <w:t>.</w:t>
      </w:r>
    </w:p>
    <w:p w14:paraId="4DECEC64" w14:textId="77777777" w:rsidR="009B009E" w:rsidRPr="00670847" w:rsidRDefault="009B009E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61498E3" wp14:editId="5F39FD93">
            <wp:extent cx="3123590" cy="2633472"/>
            <wp:effectExtent l="19050" t="0" r="6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uadro de Carga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514" cy="266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B388B" w14:textId="097EA3DD" w:rsidR="009721C6" w:rsidRPr="00670847" w:rsidRDefault="009B009E" w:rsidP="001371CC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r w:rsidRPr="00670847">
        <w:rPr>
          <w:rFonts w:ascii="Times New Roman" w:hAnsi="Times New Roman"/>
          <w:i w:val="0"/>
          <w:color w:val="auto"/>
          <w:sz w:val="20"/>
          <w:szCs w:val="20"/>
        </w:rPr>
        <w:t xml:space="preserve">Fonte: </w:t>
      </w:r>
      <w:r w:rsidR="000D7208" w:rsidRPr="00670847">
        <w:rPr>
          <w:rFonts w:ascii="Times New Roman" w:hAnsi="Times New Roman"/>
          <w:i w:val="0"/>
          <w:color w:val="auto"/>
          <w:sz w:val="20"/>
          <w:szCs w:val="20"/>
        </w:rPr>
        <w:t>os autores (2017)</w:t>
      </w:r>
    </w:p>
    <w:p w14:paraId="5A610936" w14:textId="77777777" w:rsidR="00C86788" w:rsidRPr="00670847" w:rsidRDefault="00C86788" w:rsidP="00C86788">
      <w:pPr>
        <w:rPr>
          <w:rFonts w:ascii="Times New Roman" w:hAnsi="Times New Roman" w:cs="Times New Roman"/>
        </w:rPr>
      </w:pPr>
    </w:p>
    <w:p w14:paraId="74F51325" w14:textId="77777777" w:rsidR="009B009E" w:rsidRPr="00670847" w:rsidRDefault="009B009E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O gerador da residência localiza- se nos fundos, e o Quadro Geral de Distribuição, na cozinha. O fornecim</w:t>
      </w:r>
      <w:r w:rsidR="003D2C20" w:rsidRPr="00670847">
        <w:rPr>
          <w:rFonts w:ascii="Times New Roman" w:hAnsi="Times New Roman" w:cs="Times New Roman"/>
          <w:sz w:val="24"/>
          <w:szCs w:val="24"/>
        </w:rPr>
        <w:t xml:space="preserve">ento da concessionária é feito </w:t>
      </w:r>
      <w:r w:rsidRPr="00670847">
        <w:rPr>
          <w:rFonts w:ascii="Times New Roman" w:hAnsi="Times New Roman" w:cs="Times New Roman"/>
          <w:sz w:val="24"/>
          <w:szCs w:val="24"/>
        </w:rPr>
        <w:t xml:space="preserve">via aérea até o padrão de medição e subterrâneo até o Quadro de Disjuntores. </w:t>
      </w:r>
      <w:r w:rsidR="003D2C20" w:rsidRPr="00670847">
        <w:rPr>
          <w:rFonts w:ascii="Times New Roman" w:hAnsi="Times New Roman" w:cs="Times New Roman"/>
          <w:sz w:val="24"/>
          <w:szCs w:val="24"/>
        </w:rPr>
        <w:t>P</w:t>
      </w:r>
      <w:r w:rsidRPr="00670847">
        <w:rPr>
          <w:rFonts w:ascii="Times New Roman" w:hAnsi="Times New Roman" w:cs="Times New Roman"/>
          <w:sz w:val="24"/>
          <w:szCs w:val="24"/>
        </w:rPr>
        <w:t>arâmetros de entrada:</w:t>
      </w:r>
    </w:p>
    <w:p w14:paraId="78EC6CCC" w14:textId="77777777" w:rsidR="009B009E" w:rsidRPr="00670847" w:rsidRDefault="009B009E" w:rsidP="002B3BD9">
      <w:pPr>
        <w:pStyle w:val="PargrafodaLista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Carga Instalada Prevista: 16,9 kVA;</w:t>
      </w:r>
    </w:p>
    <w:p w14:paraId="2116BFC7" w14:textId="77777777" w:rsidR="009B009E" w:rsidRPr="00670847" w:rsidRDefault="009B009E" w:rsidP="002B3BD9">
      <w:pPr>
        <w:pStyle w:val="PargrafodaLista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Demanda Individual: 13,2 kVA;</w:t>
      </w:r>
    </w:p>
    <w:p w14:paraId="00C7FDE7" w14:textId="77777777" w:rsidR="009B009E" w:rsidRPr="00670847" w:rsidRDefault="009B009E" w:rsidP="002B3BD9">
      <w:pPr>
        <w:pStyle w:val="PargrafodaLista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Proteção Geral: Disjuntor Tripolar de 40A;</w:t>
      </w:r>
    </w:p>
    <w:p w14:paraId="13643AC5" w14:textId="77777777" w:rsidR="009B009E" w:rsidRPr="00670847" w:rsidRDefault="009B009E" w:rsidP="002B3BD9">
      <w:pPr>
        <w:pStyle w:val="PargrafodaLista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>Condutores de entrada: 3 condutores fase e 1 condutor neutro de 10 mm²;</w:t>
      </w:r>
    </w:p>
    <w:p w14:paraId="072F65B9" w14:textId="77777777" w:rsidR="009B009E" w:rsidRPr="00670847" w:rsidRDefault="009B009E" w:rsidP="002B3BD9">
      <w:pPr>
        <w:pStyle w:val="PargrafodaLista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Aterramento: 1 Condutor de 10 mm²;</w:t>
      </w:r>
    </w:p>
    <w:p w14:paraId="405E1421" w14:textId="77777777" w:rsidR="009B009E" w:rsidRPr="00670847" w:rsidRDefault="009B009E" w:rsidP="002B3BD9">
      <w:pPr>
        <w:pStyle w:val="PargrafodaLista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Potência nominal do gerador de emergência: 11,5 kVA;</w:t>
      </w:r>
    </w:p>
    <w:p w14:paraId="743714BB" w14:textId="77777777" w:rsidR="009B009E" w:rsidRPr="00670847" w:rsidRDefault="00A4391B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 figura 3</w:t>
      </w:r>
      <w:r w:rsidR="00955FB4" w:rsidRPr="00670847">
        <w:rPr>
          <w:rFonts w:ascii="Times New Roman" w:hAnsi="Times New Roman" w:cs="Times New Roman"/>
          <w:sz w:val="24"/>
          <w:szCs w:val="24"/>
        </w:rPr>
        <w:t xml:space="preserve"> mostra a fachada da residência, com a posição definida do padrão de medição e proteção da concessionária.</w:t>
      </w:r>
    </w:p>
    <w:p w14:paraId="00235142" w14:textId="77777777" w:rsidR="00955FB4" w:rsidRPr="00670847" w:rsidRDefault="00955FB4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EC1EAAF" wp14:editId="00552634">
            <wp:extent cx="4916899" cy="1909267"/>
            <wp:effectExtent l="19050" t="0" r="0" b="0"/>
            <wp:docPr id="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553" cy="191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DA0A0" w14:textId="77777777" w:rsidR="00C86788" w:rsidRPr="00670847" w:rsidRDefault="003C5EA1" w:rsidP="002B3BD9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bookmarkStart w:id="14" w:name="_Toc481500410"/>
      <w:r w:rsidRPr="00670847">
        <w:rPr>
          <w:rFonts w:ascii="Times New Roman" w:hAnsi="Times New Roman"/>
          <w:i w:val="0"/>
          <w:color w:val="auto"/>
          <w:sz w:val="20"/>
          <w:szCs w:val="20"/>
        </w:rPr>
        <w:t>Figura 3: Maquete Eletrônica da Residência</w:t>
      </w:r>
      <w:bookmarkEnd w:id="14"/>
      <w:r w:rsidRPr="00670847">
        <w:rPr>
          <w:rFonts w:ascii="Times New Roman" w:hAnsi="Times New Roman"/>
          <w:i w:val="0"/>
          <w:color w:val="auto"/>
          <w:sz w:val="20"/>
          <w:szCs w:val="20"/>
        </w:rPr>
        <w:t>.</w:t>
      </w:r>
    </w:p>
    <w:p w14:paraId="65F10640" w14:textId="5D9FE052" w:rsidR="00955FB4" w:rsidRPr="00670847" w:rsidRDefault="00955FB4" w:rsidP="002B3BD9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r w:rsidRPr="00670847">
        <w:rPr>
          <w:rFonts w:ascii="Times New Roman" w:hAnsi="Times New Roman"/>
          <w:i w:val="0"/>
          <w:color w:val="auto"/>
          <w:sz w:val="20"/>
          <w:szCs w:val="20"/>
        </w:rPr>
        <w:t>Fonte: os autores (2017)</w:t>
      </w:r>
    </w:p>
    <w:p w14:paraId="6A89A4B5" w14:textId="77777777" w:rsidR="006F5F1B" w:rsidRPr="00670847" w:rsidRDefault="006F5F1B" w:rsidP="002B3BD9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D80ABB7" w14:textId="77777777" w:rsidR="009B009E" w:rsidRPr="00670847" w:rsidRDefault="009B009E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Conceito e Características gerais da proposta de QTA</w:t>
      </w:r>
    </w:p>
    <w:p w14:paraId="0C485DE8" w14:textId="77777777" w:rsidR="00457437" w:rsidRPr="00670847" w:rsidRDefault="00457437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73943" w14:textId="77777777" w:rsidR="007C78AD" w:rsidRPr="00670847" w:rsidRDefault="000D7208" w:rsidP="002B3BD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Deseja-se i</w:t>
      </w:r>
      <w:r w:rsidR="009B009E" w:rsidRPr="00670847">
        <w:rPr>
          <w:rFonts w:ascii="Times New Roman" w:hAnsi="Times New Roman" w:cs="Times New Roman"/>
          <w:sz w:val="24"/>
          <w:szCs w:val="24"/>
        </w:rPr>
        <w:t>nser</w:t>
      </w:r>
      <w:r w:rsidRPr="00670847">
        <w:rPr>
          <w:rFonts w:ascii="Times New Roman" w:hAnsi="Times New Roman" w:cs="Times New Roman"/>
          <w:sz w:val="24"/>
          <w:szCs w:val="24"/>
        </w:rPr>
        <w:t>ir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na instalação elétrica sistema de acionamento automático (Transferência Automática) para o gerador a gasolina </w:t>
      </w:r>
      <w:r w:rsidR="007C78AD" w:rsidRPr="00670847">
        <w:rPr>
          <w:rFonts w:ascii="Times New Roman" w:hAnsi="Times New Roman" w:cs="Times New Roman"/>
          <w:sz w:val="24"/>
          <w:szCs w:val="24"/>
        </w:rPr>
        <w:t>n</w:t>
      </w:r>
      <w:r w:rsidR="009B009E" w:rsidRPr="00670847">
        <w:rPr>
          <w:rFonts w:ascii="Times New Roman" w:hAnsi="Times New Roman" w:cs="Times New Roman"/>
          <w:sz w:val="24"/>
          <w:szCs w:val="24"/>
        </w:rPr>
        <w:t>as</w:t>
      </w:r>
      <w:r w:rsidR="007C78AD" w:rsidRPr="00670847">
        <w:rPr>
          <w:rFonts w:ascii="Times New Roman" w:hAnsi="Times New Roman" w:cs="Times New Roman"/>
          <w:sz w:val="24"/>
          <w:szCs w:val="24"/>
        </w:rPr>
        <w:t xml:space="preserve"> condições </w:t>
      </w:r>
      <w:r w:rsidR="009B009E" w:rsidRPr="00670847">
        <w:rPr>
          <w:rFonts w:ascii="Times New Roman" w:hAnsi="Times New Roman" w:cs="Times New Roman"/>
          <w:sz w:val="24"/>
          <w:szCs w:val="24"/>
        </w:rPr>
        <w:t>que se seguem:</w:t>
      </w:r>
    </w:p>
    <w:p w14:paraId="7A6CB114" w14:textId="77777777" w:rsidR="009B009E" w:rsidRPr="00670847" w:rsidRDefault="009B009E" w:rsidP="002B3BD9">
      <w:pPr>
        <w:pStyle w:val="PargrafodaLista"/>
        <w:numPr>
          <w:ilvl w:val="0"/>
          <w:numId w:val="3"/>
        </w:numPr>
        <w:tabs>
          <w:tab w:val="left" w:pos="284"/>
        </w:tabs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 Em caso de falta</w:t>
      </w:r>
      <w:r w:rsidR="007C78AD" w:rsidRPr="00670847">
        <w:rPr>
          <w:rFonts w:ascii="Times New Roman" w:hAnsi="Times New Roman" w:cs="Times New Roman"/>
          <w:sz w:val="24"/>
          <w:szCs w:val="24"/>
        </w:rPr>
        <w:t>: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3D2C20" w:rsidRPr="00670847">
        <w:rPr>
          <w:rFonts w:ascii="Times New Roman" w:hAnsi="Times New Roman" w:cs="Times New Roman"/>
          <w:sz w:val="24"/>
          <w:szCs w:val="24"/>
        </w:rPr>
        <w:t xml:space="preserve">há </w:t>
      </w:r>
      <w:r w:rsidRPr="00670847">
        <w:rPr>
          <w:rFonts w:ascii="Times New Roman" w:hAnsi="Times New Roman" w:cs="Times New Roman"/>
          <w:sz w:val="24"/>
          <w:szCs w:val="24"/>
        </w:rPr>
        <w:t>tempo de espera para religamento da concessionária</w:t>
      </w:r>
      <w:r w:rsidR="007C78AD" w:rsidRPr="00670847">
        <w:rPr>
          <w:rFonts w:ascii="Times New Roman" w:hAnsi="Times New Roman" w:cs="Times New Roman"/>
          <w:sz w:val="24"/>
          <w:szCs w:val="24"/>
        </w:rPr>
        <w:t>, sendo o</w:t>
      </w:r>
      <w:r w:rsidRPr="00670847">
        <w:rPr>
          <w:rFonts w:ascii="Times New Roman" w:hAnsi="Times New Roman" w:cs="Times New Roman"/>
          <w:sz w:val="24"/>
          <w:szCs w:val="24"/>
        </w:rPr>
        <w:t xml:space="preserve"> gerador acionado somente após este tempo.</w:t>
      </w:r>
    </w:p>
    <w:p w14:paraId="36D24221" w14:textId="77777777" w:rsidR="009B009E" w:rsidRPr="00670847" w:rsidRDefault="009B009E" w:rsidP="002B3BD9">
      <w:pPr>
        <w:pStyle w:val="PargrafodaLista"/>
        <w:numPr>
          <w:ilvl w:val="0"/>
          <w:numId w:val="3"/>
        </w:numPr>
        <w:tabs>
          <w:tab w:val="left" w:pos="284"/>
        </w:tabs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O gerador será desligado automaticamente após o retorno </w:t>
      </w:r>
      <w:r w:rsidR="007C78AD" w:rsidRPr="00670847">
        <w:rPr>
          <w:rFonts w:ascii="Times New Roman" w:hAnsi="Times New Roman" w:cs="Times New Roman"/>
          <w:sz w:val="24"/>
          <w:szCs w:val="24"/>
        </w:rPr>
        <w:t xml:space="preserve">do fornecimento </w:t>
      </w:r>
      <w:r w:rsidRPr="00670847">
        <w:rPr>
          <w:rFonts w:ascii="Times New Roman" w:hAnsi="Times New Roman" w:cs="Times New Roman"/>
          <w:sz w:val="24"/>
          <w:szCs w:val="24"/>
        </w:rPr>
        <w:t>da concessionária;</w:t>
      </w:r>
    </w:p>
    <w:p w14:paraId="3B3FBB30" w14:textId="77777777" w:rsidR="009B009E" w:rsidRPr="00670847" w:rsidRDefault="009B009E" w:rsidP="002B3BD9">
      <w:pPr>
        <w:pStyle w:val="PargrafodaLista"/>
        <w:numPr>
          <w:ilvl w:val="0"/>
          <w:numId w:val="3"/>
        </w:numPr>
        <w:tabs>
          <w:tab w:val="left" w:pos="284"/>
        </w:tabs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O fornecimento de energia do gerador e da rede el</w:t>
      </w:r>
      <w:r w:rsidR="009779B2" w:rsidRPr="00670847">
        <w:rPr>
          <w:rFonts w:ascii="Times New Roman" w:hAnsi="Times New Roman" w:cs="Times New Roman"/>
          <w:sz w:val="24"/>
          <w:szCs w:val="24"/>
        </w:rPr>
        <w:t>étrica nunca poderão ser simultâ</w:t>
      </w:r>
      <w:r w:rsidRPr="00670847">
        <w:rPr>
          <w:rFonts w:ascii="Times New Roman" w:hAnsi="Times New Roman" w:cs="Times New Roman"/>
          <w:sz w:val="24"/>
          <w:szCs w:val="24"/>
        </w:rPr>
        <w:t>ne</w:t>
      </w:r>
      <w:r w:rsidR="007C78AD" w:rsidRPr="00670847">
        <w:rPr>
          <w:rFonts w:ascii="Times New Roman" w:hAnsi="Times New Roman" w:cs="Times New Roman"/>
          <w:sz w:val="24"/>
          <w:szCs w:val="24"/>
        </w:rPr>
        <w:t>os</w:t>
      </w:r>
      <w:r w:rsidRPr="00670847">
        <w:rPr>
          <w:rFonts w:ascii="Times New Roman" w:hAnsi="Times New Roman" w:cs="Times New Roman"/>
          <w:sz w:val="24"/>
          <w:szCs w:val="24"/>
        </w:rPr>
        <w:t xml:space="preserve"> na instalação elétrica;</w:t>
      </w:r>
    </w:p>
    <w:p w14:paraId="16FCFA0E" w14:textId="77777777" w:rsidR="009B009E" w:rsidRPr="00670847" w:rsidRDefault="009B009E" w:rsidP="002B3BD9">
      <w:pPr>
        <w:pStyle w:val="PargrafodaLista"/>
        <w:numPr>
          <w:ilvl w:val="0"/>
          <w:numId w:val="3"/>
        </w:numPr>
        <w:tabs>
          <w:tab w:val="left" w:pos="284"/>
        </w:tabs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Todos os processos envolvidos no funcionamento serão mostrados através de um Display e por sinalização luminosa;</w:t>
      </w:r>
    </w:p>
    <w:p w14:paraId="0211A7DB" w14:textId="77777777" w:rsidR="009B009E" w:rsidRPr="00670847" w:rsidRDefault="009B009E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 xml:space="preserve">A proposta </w:t>
      </w:r>
      <w:r w:rsidR="007C78AD" w:rsidRPr="00670847">
        <w:rPr>
          <w:rFonts w:ascii="Times New Roman" w:hAnsi="Times New Roman" w:cs="Times New Roman"/>
          <w:sz w:val="24"/>
          <w:szCs w:val="24"/>
        </w:rPr>
        <w:t xml:space="preserve">de projeto </w:t>
      </w:r>
      <w:r w:rsidRPr="00670847">
        <w:rPr>
          <w:rFonts w:ascii="Times New Roman" w:hAnsi="Times New Roman" w:cs="Times New Roman"/>
          <w:sz w:val="24"/>
          <w:szCs w:val="24"/>
        </w:rPr>
        <w:t>prevê um Q</w:t>
      </w:r>
      <w:r w:rsidR="007C78AD" w:rsidRPr="00670847">
        <w:rPr>
          <w:rFonts w:ascii="Times New Roman" w:hAnsi="Times New Roman" w:cs="Times New Roman"/>
          <w:sz w:val="24"/>
          <w:szCs w:val="24"/>
        </w:rPr>
        <w:t xml:space="preserve">TA </w:t>
      </w:r>
      <w:r w:rsidRPr="00670847">
        <w:rPr>
          <w:rFonts w:ascii="Times New Roman" w:hAnsi="Times New Roman" w:cs="Times New Roman"/>
          <w:sz w:val="24"/>
          <w:szCs w:val="24"/>
        </w:rPr>
        <w:t>para a realização de transferênci</w:t>
      </w:r>
      <w:r w:rsidR="00BC67CE" w:rsidRPr="00670847">
        <w:rPr>
          <w:rFonts w:ascii="Times New Roman" w:hAnsi="Times New Roman" w:cs="Times New Roman"/>
          <w:sz w:val="24"/>
          <w:szCs w:val="24"/>
        </w:rPr>
        <w:t xml:space="preserve">a aberta, </w:t>
      </w:r>
      <w:r w:rsidRPr="00670847">
        <w:rPr>
          <w:rFonts w:ascii="Times New Roman" w:hAnsi="Times New Roman" w:cs="Times New Roman"/>
          <w:sz w:val="24"/>
          <w:szCs w:val="24"/>
        </w:rPr>
        <w:t xml:space="preserve">com base em sistema de controle </w:t>
      </w:r>
      <w:r w:rsidR="001B4D8F" w:rsidRPr="00670847">
        <w:rPr>
          <w:rFonts w:ascii="Times New Roman" w:hAnsi="Times New Roman" w:cs="Times New Roman"/>
          <w:sz w:val="24"/>
          <w:szCs w:val="24"/>
        </w:rPr>
        <w:t xml:space="preserve">a </w:t>
      </w:r>
      <w:r w:rsidRPr="00670847">
        <w:rPr>
          <w:rFonts w:ascii="Times New Roman" w:hAnsi="Times New Roman" w:cs="Times New Roman"/>
          <w:sz w:val="24"/>
          <w:szCs w:val="24"/>
        </w:rPr>
        <w:t>microcontrolado</w:t>
      </w:r>
      <w:r w:rsidR="001B4D8F" w:rsidRPr="00670847">
        <w:rPr>
          <w:rFonts w:ascii="Times New Roman" w:hAnsi="Times New Roman" w:cs="Times New Roman"/>
          <w:sz w:val="24"/>
          <w:szCs w:val="24"/>
        </w:rPr>
        <w:t>r</w:t>
      </w:r>
      <w:r w:rsidRPr="00670847">
        <w:rPr>
          <w:rFonts w:ascii="Times New Roman" w:hAnsi="Times New Roman" w:cs="Times New Roman"/>
          <w:sz w:val="24"/>
          <w:szCs w:val="24"/>
        </w:rPr>
        <w:t>, que enviará comandos de programação específicos a todos os componentes envolvidos no processo.</w:t>
      </w:r>
    </w:p>
    <w:p w14:paraId="7A613BF2" w14:textId="77777777" w:rsidR="003C5EA1" w:rsidRPr="00670847" w:rsidRDefault="003C5EA1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45A661" w14:textId="77777777" w:rsidR="009B009E" w:rsidRPr="00670847" w:rsidRDefault="009B009E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Modo de atuação do QTA e protocolos de partida do gerador</w:t>
      </w:r>
    </w:p>
    <w:p w14:paraId="2E0CC48F" w14:textId="77777777" w:rsidR="00222E55" w:rsidRPr="00670847" w:rsidRDefault="00222E55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7C63" w14:textId="77777777" w:rsidR="009B009E" w:rsidRPr="00670847" w:rsidRDefault="009B009E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O modo de atuação </w:t>
      </w:r>
      <w:r w:rsidR="001B4D8F" w:rsidRPr="00670847">
        <w:rPr>
          <w:rFonts w:ascii="Times New Roman" w:hAnsi="Times New Roman" w:cs="Times New Roman"/>
          <w:sz w:val="24"/>
          <w:szCs w:val="24"/>
        </w:rPr>
        <w:t>prevê</w:t>
      </w:r>
      <w:r w:rsidR="001375E8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1B4D8F" w:rsidRPr="00670847">
        <w:rPr>
          <w:rFonts w:ascii="Times New Roman" w:hAnsi="Times New Roman" w:cs="Times New Roman"/>
          <w:sz w:val="24"/>
          <w:szCs w:val="24"/>
        </w:rPr>
        <w:t>que o</w:t>
      </w:r>
      <w:r w:rsidRPr="00670847">
        <w:rPr>
          <w:rFonts w:ascii="Times New Roman" w:hAnsi="Times New Roman" w:cs="Times New Roman"/>
          <w:sz w:val="24"/>
          <w:szCs w:val="24"/>
        </w:rPr>
        <w:t xml:space="preserve"> sistema de controle fará o monitoramento contínuo do padrão de entrada a fim de verifi</w:t>
      </w:r>
      <w:r w:rsidR="001B4D8F" w:rsidRPr="00670847">
        <w:rPr>
          <w:rFonts w:ascii="Times New Roman" w:hAnsi="Times New Roman" w:cs="Times New Roman"/>
          <w:sz w:val="24"/>
          <w:szCs w:val="24"/>
        </w:rPr>
        <w:t>car se há ausência de energia</w:t>
      </w:r>
      <w:r w:rsidR="00EC08C5" w:rsidRPr="00670847">
        <w:rPr>
          <w:rFonts w:ascii="Times New Roman" w:hAnsi="Times New Roman" w:cs="Times New Roman"/>
          <w:sz w:val="24"/>
          <w:szCs w:val="24"/>
        </w:rPr>
        <w:t xml:space="preserve"> elétrica</w:t>
      </w:r>
      <w:r w:rsidRPr="00670847">
        <w:rPr>
          <w:rFonts w:ascii="Times New Roman" w:hAnsi="Times New Roman" w:cs="Times New Roman"/>
          <w:sz w:val="24"/>
          <w:szCs w:val="24"/>
        </w:rPr>
        <w:t>.</w:t>
      </w:r>
      <w:r w:rsidR="00F53640" w:rsidRPr="00670847">
        <w:rPr>
          <w:rFonts w:ascii="Times New Roman" w:hAnsi="Times New Roman" w:cs="Times New Roman"/>
          <w:sz w:val="24"/>
          <w:szCs w:val="24"/>
        </w:rPr>
        <w:t xml:space="preserve"> Se houver</w:t>
      </w:r>
      <w:r w:rsidR="00280E0F" w:rsidRPr="00670847">
        <w:rPr>
          <w:rFonts w:ascii="Times New Roman" w:hAnsi="Times New Roman" w:cs="Times New Roman"/>
          <w:sz w:val="24"/>
          <w:szCs w:val="24"/>
        </w:rPr>
        <w:t xml:space="preserve">, é verificado se a rede </w:t>
      </w:r>
      <w:r w:rsidR="001375E8" w:rsidRPr="00670847">
        <w:rPr>
          <w:rFonts w:ascii="Times New Roman" w:hAnsi="Times New Roman" w:cs="Times New Roman"/>
          <w:sz w:val="24"/>
          <w:szCs w:val="24"/>
        </w:rPr>
        <w:t>é</w:t>
      </w:r>
      <w:r w:rsidR="00280E0F" w:rsidRPr="00670847">
        <w:rPr>
          <w:rFonts w:ascii="Times New Roman" w:hAnsi="Times New Roman" w:cs="Times New Roman"/>
          <w:sz w:val="24"/>
          <w:szCs w:val="24"/>
        </w:rPr>
        <w:t xml:space="preserve"> religada em tempo preestabelecido</w:t>
      </w:r>
      <w:r w:rsidR="00701504" w:rsidRPr="00670847">
        <w:rPr>
          <w:rFonts w:ascii="Times New Roman" w:hAnsi="Times New Roman" w:cs="Times New Roman"/>
          <w:sz w:val="24"/>
          <w:szCs w:val="24"/>
        </w:rPr>
        <w:t>. C</w:t>
      </w:r>
      <w:r w:rsidR="00F53640" w:rsidRPr="00670847">
        <w:rPr>
          <w:rFonts w:ascii="Times New Roman" w:hAnsi="Times New Roman" w:cs="Times New Roman"/>
          <w:sz w:val="24"/>
          <w:szCs w:val="24"/>
        </w:rPr>
        <w:t xml:space="preserve">onstatado que </w:t>
      </w:r>
      <w:r w:rsidR="00EC08C5" w:rsidRPr="00670847">
        <w:rPr>
          <w:rFonts w:ascii="Times New Roman" w:hAnsi="Times New Roman" w:cs="Times New Roman"/>
          <w:sz w:val="24"/>
          <w:szCs w:val="24"/>
        </w:rPr>
        <w:t xml:space="preserve">houve </w:t>
      </w:r>
      <w:r w:rsidR="00155560" w:rsidRPr="00670847">
        <w:rPr>
          <w:rFonts w:ascii="Times New Roman" w:hAnsi="Times New Roman" w:cs="Times New Roman"/>
          <w:sz w:val="24"/>
          <w:szCs w:val="24"/>
        </w:rPr>
        <w:t xml:space="preserve">apenas </w:t>
      </w:r>
      <w:r w:rsidR="00EC08C5" w:rsidRPr="00670847">
        <w:rPr>
          <w:rFonts w:ascii="Times New Roman" w:hAnsi="Times New Roman" w:cs="Times New Roman"/>
          <w:sz w:val="24"/>
          <w:szCs w:val="24"/>
        </w:rPr>
        <w:t xml:space="preserve">uma oscilação e </w:t>
      </w:r>
      <w:r w:rsidR="00F53640" w:rsidRPr="00670847">
        <w:rPr>
          <w:rFonts w:ascii="Times New Roman" w:hAnsi="Times New Roman" w:cs="Times New Roman"/>
          <w:sz w:val="24"/>
          <w:szCs w:val="24"/>
        </w:rPr>
        <w:t xml:space="preserve">a concessionária </w:t>
      </w:r>
      <w:r w:rsidR="00EC08C5" w:rsidRPr="00670847">
        <w:rPr>
          <w:rFonts w:ascii="Times New Roman" w:hAnsi="Times New Roman" w:cs="Times New Roman"/>
          <w:sz w:val="24"/>
          <w:szCs w:val="24"/>
        </w:rPr>
        <w:t>volto</w:t>
      </w:r>
      <w:r w:rsidR="00F53640" w:rsidRPr="00670847">
        <w:rPr>
          <w:rFonts w:ascii="Times New Roman" w:hAnsi="Times New Roman" w:cs="Times New Roman"/>
          <w:sz w:val="24"/>
          <w:szCs w:val="24"/>
        </w:rPr>
        <w:t xml:space="preserve">u </w:t>
      </w:r>
      <w:r w:rsidR="001375E8" w:rsidRPr="00670847">
        <w:rPr>
          <w:rFonts w:ascii="Times New Roman" w:hAnsi="Times New Roman" w:cs="Times New Roman"/>
          <w:sz w:val="24"/>
          <w:szCs w:val="24"/>
        </w:rPr>
        <w:t>a</w:t>
      </w:r>
      <w:r w:rsidR="00F53640" w:rsidRPr="00670847">
        <w:rPr>
          <w:rFonts w:ascii="Times New Roman" w:hAnsi="Times New Roman" w:cs="Times New Roman"/>
          <w:sz w:val="24"/>
          <w:szCs w:val="24"/>
        </w:rPr>
        <w:t xml:space="preserve"> fornecer energia para a carga, </w:t>
      </w:r>
      <w:r w:rsidRPr="00670847">
        <w:rPr>
          <w:rFonts w:ascii="Times New Roman" w:hAnsi="Times New Roman" w:cs="Times New Roman"/>
          <w:sz w:val="24"/>
          <w:szCs w:val="24"/>
        </w:rPr>
        <w:t>o dispositivo responsável pelo chaveamento do fornecimento da rede retornará à situação original, e o gerador não será acionado. Caso contrário, será iniciado o protocolo de acionamento do gerador, que inclui a partida do motor a combustão e o acionamento do dispositivo responsável pelo fornecimento de energia a partir do gerador.</w:t>
      </w:r>
    </w:p>
    <w:p w14:paraId="5DF9C505" w14:textId="665FA3FC" w:rsidR="009B009E" w:rsidRPr="00670847" w:rsidRDefault="00F4373C" w:rsidP="002B3BD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O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pro</w:t>
      </w:r>
      <w:r w:rsidR="00E95F4F" w:rsidRPr="00670847">
        <w:rPr>
          <w:rFonts w:ascii="Times New Roman" w:hAnsi="Times New Roman" w:cs="Times New Roman"/>
          <w:sz w:val="24"/>
          <w:szCs w:val="24"/>
        </w:rPr>
        <w:t xml:space="preserve">tocolo de </w:t>
      </w:r>
      <w:r w:rsidR="009B009E" w:rsidRPr="00670847">
        <w:rPr>
          <w:rFonts w:ascii="Times New Roman" w:hAnsi="Times New Roman" w:cs="Times New Roman"/>
          <w:sz w:val="24"/>
          <w:szCs w:val="24"/>
        </w:rPr>
        <w:t>acionamento do gerador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E95F4F" w:rsidRPr="00670847">
        <w:rPr>
          <w:rFonts w:ascii="Times New Roman" w:hAnsi="Times New Roman" w:cs="Times New Roman"/>
          <w:sz w:val="24"/>
          <w:szCs w:val="24"/>
        </w:rPr>
        <w:t>tomou por base instruções</w:t>
      </w:r>
      <w:r w:rsidR="008B5A9C" w:rsidRPr="00670847">
        <w:rPr>
          <w:rFonts w:ascii="Times New Roman" w:hAnsi="Times New Roman" w:cs="Times New Roman"/>
          <w:sz w:val="24"/>
          <w:szCs w:val="24"/>
        </w:rPr>
        <w:t xml:space="preserve"> consta</w:t>
      </w:r>
      <w:r w:rsidR="00E95F4F" w:rsidRPr="00670847">
        <w:rPr>
          <w:rFonts w:ascii="Times New Roman" w:hAnsi="Times New Roman" w:cs="Times New Roman"/>
          <w:sz w:val="24"/>
          <w:szCs w:val="24"/>
        </w:rPr>
        <w:t>ntes n</w:t>
      </w:r>
      <w:r w:rsidR="008B5A9C" w:rsidRPr="00670847">
        <w:rPr>
          <w:rFonts w:ascii="Times New Roman" w:hAnsi="Times New Roman" w:cs="Times New Roman"/>
          <w:sz w:val="24"/>
          <w:szCs w:val="24"/>
        </w:rPr>
        <w:t>o manual d</w:t>
      </w:r>
      <w:r w:rsidR="00E95F4F" w:rsidRPr="00670847">
        <w:rPr>
          <w:rFonts w:ascii="Times New Roman" w:hAnsi="Times New Roman" w:cs="Times New Roman"/>
          <w:sz w:val="24"/>
          <w:szCs w:val="24"/>
        </w:rPr>
        <w:t xml:space="preserve">e gerador a gasolina de </w:t>
      </w:r>
      <w:r w:rsidR="008B5A9C" w:rsidRPr="00670847">
        <w:rPr>
          <w:rFonts w:ascii="Times New Roman" w:hAnsi="Times New Roman" w:cs="Times New Roman"/>
          <w:sz w:val="24"/>
          <w:szCs w:val="24"/>
        </w:rPr>
        <w:t xml:space="preserve">modelo </w:t>
      </w:r>
      <w:r w:rsidR="00615CD5" w:rsidRPr="00670847">
        <w:rPr>
          <w:rFonts w:ascii="Times New Roman" w:hAnsi="Times New Roman" w:cs="Times New Roman"/>
          <w:sz w:val="24"/>
          <w:szCs w:val="24"/>
        </w:rPr>
        <w:t>e fabricante</w:t>
      </w:r>
      <w:r w:rsidR="00E95F4F" w:rsidRPr="00670847">
        <w:rPr>
          <w:rFonts w:ascii="Times New Roman" w:hAnsi="Times New Roman" w:cs="Times New Roman"/>
          <w:sz w:val="24"/>
          <w:szCs w:val="24"/>
        </w:rPr>
        <w:t xml:space="preserve"> comumente encontrado no mercado</w:t>
      </w:r>
      <w:r w:rsidR="008B5A9C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1E0178" w:rsidRPr="00670847">
        <w:rPr>
          <w:rFonts w:ascii="Times New Roman" w:hAnsi="Times New Roman" w:cs="Times New Roman"/>
          <w:sz w:val="24"/>
          <w:szCs w:val="24"/>
        </w:rPr>
        <w:t xml:space="preserve">cujo procedimento de acionamento segue </w:t>
      </w:r>
      <w:r w:rsidRPr="00670847">
        <w:rPr>
          <w:rFonts w:ascii="Times New Roman" w:hAnsi="Times New Roman" w:cs="Times New Roman"/>
          <w:sz w:val="24"/>
          <w:szCs w:val="24"/>
        </w:rPr>
        <w:t>a seguinte sequ</w:t>
      </w:r>
      <w:r w:rsidR="00A24EB7" w:rsidRPr="00670847">
        <w:rPr>
          <w:rFonts w:ascii="Times New Roman" w:hAnsi="Times New Roman" w:cs="Times New Roman"/>
          <w:sz w:val="24"/>
          <w:szCs w:val="24"/>
        </w:rPr>
        <w:t>ê</w:t>
      </w:r>
      <w:r w:rsidRPr="00670847">
        <w:rPr>
          <w:rFonts w:ascii="Times New Roman" w:hAnsi="Times New Roman" w:cs="Times New Roman"/>
          <w:sz w:val="24"/>
          <w:szCs w:val="24"/>
        </w:rPr>
        <w:t>ncia: abertura da válvula de combustível</w:t>
      </w:r>
      <w:r w:rsidR="00E95F4F" w:rsidRPr="00670847">
        <w:rPr>
          <w:rFonts w:ascii="Times New Roman" w:hAnsi="Times New Roman" w:cs="Times New Roman"/>
          <w:sz w:val="24"/>
          <w:szCs w:val="24"/>
        </w:rPr>
        <w:t>; a</w:t>
      </w:r>
      <w:r w:rsidRPr="00670847">
        <w:rPr>
          <w:rFonts w:ascii="Times New Roman" w:hAnsi="Times New Roman" w:cs="Times New Roman"/>
          <w:sz w:val="24"/>
          <w:szCs w:val="24"/>
        </w:rPr>
        <w:t>cionamento do sistema elétrico da máquina,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acionamento</w:t>
      </w:r>
      <w:r w:rsidR="00EC08C5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d</w:t>
      </w:r>
      <w:r w:rsidR="00EC08C5" w:rsidRPr="00670847">
        <w:rPr>
          <w:rFonts w:ascii="Times New Roman" w:hAnsi="Times New Roman" w:cs="Times New Roman"/>
          <w:sz w:val="24"/>
          <w:szCs w:val="24"/>
        </w:rPr>
        <w:t>o motor de arranque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e </w:t>
      </w:r>
      <w:r w:rsidRPr="00670847">
        <w:rPr>
          <w:rFonts w:ascii="Times New Roman" w:hAnsi="Times New Roman" w:cs="Times New Roman"/>
          <w:sz w:val="24"/>
          <w:szCs w:val="24"/>
        </w:rPr>
        <w:t>fechamento do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afogador e </w:t>
      </w:r>
      <w:r w:rsidRPr="00670847">
        <w:rPr>
          <w:rFonts w:ascii="Times New Roman" w:hAnsi="Times New Roman" w:cs="Times New Roman"/>
          <w:sz w:val="24"/>
          <w:szCs w:val="24"/>
        </w:rPr>
        <w:t xml:space="preserve">sua consecutiva </w:t>
      </w:r>
      <w:r w:rsidR="009B009E" w:rsidRPr="00670847">
        <w:rPr>
          <w:rFonts w:ascii="Times New Roman" w:hAnsi="Times New Roman" w:cs="Times New Roman"/>
          <w:sz w:val="24"/>
          <w:szCs w:val="24"/>
        </w:rPr>
        <w:t>reabert</w:t>
      </w:r>
      <w:r w:rsidRPr="00670847">
        <w:rPr>
          <w:rFonts w:ascii="Times New Roman" w:hAnsi="Times New Roman" w:cs="Times New Roman"/>
          <w:sz w:val="24"/>
          <w:szCs w:val="24"/>
        </w:rPr>
        <w:t>ura</w:t>
      </w:r>
      <w:r w:rsidR="00280E0F"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="00835211" w:rsidRPr="00670847">
        <w:rPr>
          <w:rFonts w:ascii="Times New Roman" w:hAnsi="Times New Roman" w:cs="Times New Roman"/>
          <w:sz w:val="24"/>
          <w:szCs w:val="24"/>
        </w:rPr>
        <w:t xml:space="preserve">Na ausência de </w:t>
      </w:r>
      <w:r w:rsidR="009B009E" w:rsidRPr="00670847">
        <w:rPr>
          <w:rFonts w:ascii="Times New Roman" w:hAnsi="Times New Roman" w:cs="Times New Roman"/>
          <w:sz w:val="24"/>
          <w:szCs w:val="24"/>
        </w:rPr>
        <w:t>tensão nos terminais do gerador após a partida</w:t>
      </w:r>
      <w:r w:rsidR="008B5A9C" w:rsidRPr="00670847">
        <w:rPr>
          <w:rFonts w:ascii="Times New Roman" w:hAnsi="Times New Roman" w:cs="Times New Roman"/>
          <w:sz w:val="24"/>
          <w:szCs w:val="24"/>
        </w:rPr>
        <w:t xml:space="preserve"> e ainda conforme o manual utilizado para a concepção do código de programação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, o protocolo de acionamento </w:t>
      </w:r>
      <w:r w:rsidR="00835211" w:rsidRPr="00670847">
        <w:rPr>
          <w:rFonts w:ascii="Times New Roman" w:hAnsi="Times New Roman" w:cs="Times New Roman"/>
          <w:sz w:val="24"/>
          <w:szCs w:val="24"/>
        </w:rPr>
        <w:t xml:space="preserve">será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repetido três vezes </w:t>
      </w:r>
      <w:r w:rsidR="00835211" w:rsidRPr="00670847">
        <w:rPr>
          <w:rFonts w:ascii="Times New Roman" w:hAnsi="Times New Roman" w:cs="Times New Roman"/>
          <w:sz w:val="24"/>
          <w:szCs w:val="24"/>
        </w:rPr>
        <w:t xml:space="preserve">a </w:t>
      </w:r>
      <w:r w:rsidR="009B009E" w:rsidRPr="00670847">
        <w:rPr>
          <w:rFonts w:ascii="Times New Roman" w:hAnsi="Times New Roman" w:cs="Times New Roman"/>
          <w:sz w:val="24"/>
          <w:szCs w:val="24"/>
        </w:rPr>
        <w:t>intervalos de 10 segundos</w:t>
      </w:r>
      <w:r w:rsidR="00EC08C5" w:rsidRPr="00670847">
        <w:rPr>
          <w:rFonts w:ascii="Times New Roman" w:hAnsi="Times New Roman" w:cs="Times New Roman"/>
          <w:sz w:val="24"/>
          <w:szCs w:val="24"/>
        </w:rPr>
        <w:t xml:space="preserve"> entre cada tentativa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="001E0178" w:rsidRPr="00670847">
        <w:rPr>
          <w:rFonts w:ascii="Times New Roman" w:hAnsi="Times New Roman" w:cs="Times New Roman"/>
          <w:sz w:val="24"/>
          <w:szCs w:val="24"/>
        </w:rPr>
        <w:t>Mantendo-se</w:t>
      </w:r>
      <w:r w:rsidR="00835211" w:rsidRPr="00670847">
        <w:rPr>
          <w:rFonts w:ascii="Times New Roman" w:hAnsi="Times New Roman" w:cs="Times New Roman"/>
          <w:sz w:val="24"/>
          <w:szCs w:val="24"/>
        </w:rPr>
        <w:t xml:space="preserve"> a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ausência de tensão</w:t>
      </w:r>
      <w:r w:rsidR="001E0178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835211" w:rsidRPr="00670847">
        <w:rPr>
          <w:rFonts w:ascii="Times New Roman" w:hAnsi="Times New Roman" w:cs="Times New Roman"/>
          <w:sz w:val="24"/>
          <w:szCs w:val="24"/>
        </w:rPr>
        <w:t xml:space="preserve">válvula de combustível será </w:t>
      </w:r>
      <w:r w:rsidR="009B009E" w:rsidRPr="00670847">
        <w:rPr>
          <w:rFonts w:ascii="Times New Roman" w:hAnsi="Times New Roman" w:cs="Times New Roman"/>
          <w:sz w:val="24"/>
          <w:szCs w:val="24"/>
        </w:rPr>
        <w:t>fecha</w:t>
      </w:r>
      <w:r w:rsidR="00835211" w:rsidRPr="00670847">
        <w:rPr>
          <w:rFonts w:ascii="Times New Roman" w:hAnsi="Times New Roman" w:cs="Times New Roman"/>
          <w:sz w:val="24"/>
          <w:szCs w:val="24"/>
        </w:rPr>
        <w:t>da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e o </w:t>
      </w:r>
      <w:r w:rsidR="009B009E" w:rsidRPr="00670847">
        <w:rPr>
          <w:rFonts w:ascii="Times New Roman" w:hAnsi="Times New Roman" w:cs="Times New Roman"/>
          <w:i/>
          <w:sz w:val="24"/>
          <w:szCs w:val="24"/>
        </w:rPr>
        <w:t>display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acusa</w:t>
      </w:r>
      <w:r w:rsidR="00835211" w:rsidRPr="00670847">
        <w:rPr>
          <w:rFonts w:ascii="Times New Roman" w:hAnsi="Times New Roman" w:cs="Times New Roman"/>
          <w:sz w:val="24"/>
          <w:szCs w:val="24"/>
        </w:rPr>
        <w:t>rá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a falha no acionamento.</w:t>
      </w:r>
    </w:p>
    <w:p w14:paraId="52082F9A" w14:textId="77777777" w:rsidR="00835211" w:rsidRPr="00670847" w:rsidRDefault="00280E0F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Quando do retorno da energia elétrica da concessionária, é verificada se há a oscilação da energia ou não, feita com o gerador acionado, para que não haja intervalo de </w:t>
      </w:r>
      <w:r w:rsidRPr="00670847">
        <w:rPr>
          <w:rFonts w:ascii="Times New Roman" w:hAnsi="Times New Roman" w:cs="Times New Roman"/>
          <w:sz w:val="24"/>
          <w:szCs w:val="24"/>
        </w:rPr>
        <w:lastRenderedPageBreak/>
        <w:t xml:space="preserve">alimentação inadequada da carga. Em caso de efetivo retorno da </w:t>
      </w:r>
      <w:r w:rsidR="001E0178" w:rsidRPr="00670847">
        <w:rPr>
          <w:rFonts w:ascii="Times New Roman" w:hAnsi="Times New Roman" w:cs="Times New Roman"/>
          <w:sz w:val="24"/>
          <w:szCs w:val="24"/>
        </w:rPr>
        <w:t>rede</w:t>
      </w:r>
      <w:r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1E0178" w:rsidRPr="00670847">
        <w:rPr>
          <w:rFonts w:ascii="Times New Roman" w:hAnsi="Times New Roman" w:cs="Times New Roman"/>
          <w:sz w:val="24"/>
          <w:szCs w:val="24"/>
        </w:rPr>
        <w:t>dá-se o</w:t>
      </w:r>
      <w:r w:rsidRPr="00670847">
        <w:rPr>
          <w:rFonts w:ascii="Times New Roman" w:hAnsi="Times New Roman" w:cs="Times New Roman"/>
          <w:sz w:val="24"/>
          <w:szCs w:val="24"/>
        </w:rPr>
        <w:t xml:space="preserve"> seccionamento do fornecimento do gerador e a energização de contator responsável pelo fornecimento </w:t>
      </w:r>
      <w:r w:rsidR="001E0178" w:rsidRPr="00670847">
        <w:rPr>
          <w:rFonts w:ascii="Times New Roman" w:hAnsi="Times New Roman" w:cs="Times New Roman"/>
          <w:sz w:val="24"/>
          <w:szCs w:val="24"/>
        </w:rPr>
        <w:t xml:space="preserve">via concessionária </w:t>
      </w:r>
      <w:r w:rsidRPr="00670847">
        <w:rPr>
          <w:rFonts w:ascii="Times New Roman" w:hAnsi="Times New Roman" w:cs="Times New Roman"/>
          <w:sz w:val="24"/>
          <w:szCs w:val="24"/>
        </w:rPr>
        <w:t>de energia elétrica</w:t>
      </w:r>
      <w:r w:rsidR="001E0178" w:rsidRPr="00670847">
        <w:rPr>
          <w:rFonts w:ascii="Times New Roman" w:hAnsi="Times New Roman" w:cs="Times New Roman"/>
          <w:sz w:val="24"/>
          <w:szCs w:val="24"/>
        </w:rPr>
        <w:t xml:space="preserve">; </w:t>
      </w:r>
      <w:r w:rsidR="00F4373C" w:rsidRPr="00670847">
        <w:rPr>
          <w:rFonts w:ascii="Times New Roman" w:hAnsi="Times New Roman" w:cs="Times New Roman"/>
          <w:sz w:val="24"/>
          <w:szCs w:val="24"/>
        </w:rPr>
        <w:t>em seguida, o gerador é desligado</w:t>
      </w:r>
      <w:r w:rsidRPr="0067084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5" w:name="_Toc484702949"/>
    </w:p>
    <w:p w14:paraId="1F16F82B" w14:textId="77777777" w:rsidR="003C5EA1" w:rsidRPr="00670847" w:rsidRDefault="003C5EA1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3B5F90" w14:textId="77777777" w:rsidR="003C5EA1" w:rsidRPr="00670847" w:rsidRDefault="009B009E" w:rsidP="002B3BD9">
      <w:pPr>
        <w:pStyle w:val="Ttulo2"/>
        <w:spacing w:line="480" w:lineRule="auto"/>
        <w:rPr>
          <w:rFonts w:cs="Times New Roman"/>
          <w:szCs w:val="24"/>
        </w:rPr>
      </w:pPr>
      <w:r w:rsidRPr="00670847">
        <w:rPr>
          <w:rFonts w:cs="Times New Roman"/>
          <w:szCs w:val="24"/>
        </w:rPr>
        <w:t>P</w:t>
      </w:r>
      <w:r w:rsidR="006457BC" w:rsidRPr="00670847">
        <w:rPr>
          <w:rFonts w:cs="Times New Roman"/>
          <w:caps w:val="0"/>
          <w:szCs w:val="24"/>
        </w:rPr>
        <w:t>artes componentes do</w:t>
      </w:r>
      <w:r w:rsidRPr="00670847">
        <w:rPr>
          <w:rFonts w:cs="Times New Roman"/>
          <w:szCs w:val="24"/>
        </w:rPr>
        <w:t xml:space="preserve"> QTA</w:t>
      </w:r>
      <w:bookmarkEnd w:id="15"/>
    </w:p>
    <w:p w14:paraId="33CDFE44" w14:textId="77777777" w:rsidR="00457437" w:rsidRPr="00670847" w:rsidRDefault="00457437" w:rsidP="002B3BD9">
      <w:pPr>
        <w:spacing w:line="480" w:lineRule="auto"/>
        <w:rPr>
          <w:rFonts w:ascii="Times New Roman" w:hAnsi="Times New Roman" w:cs="Times New Roman"/>
        </w:rPr>
      </w:pPr>
    </w:p>
    <w:p w14:paraId="00A04036" w14:textId="77777777" w:rsidR="002639BC" w:rsidRPr="00670847" w:rsidRDefault="006457BC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="002639BC" w:rsidRPr="00670847">
        <w:rPr>
          <w:rFonts w:ascii="Times New Roman" w:hAnsi="Times New Roman" w:cs="Times New Roman"/>
          <w:sz w:val="24"/>
          <w:szCs w:val="24"/>
        </w:rPr>
        <w:t xml:space="preserve">Circuito </w:t>
      </w:r>
      <w:r w:rsidR="009779B2" w:rsidRPr="00670847">
        <w:rPr>
          <w:rFonts w:ascii="Times New Roman" w:hAnsi="Times New Roman" w:cs="Times New Roman"/>
          <w:sz w:val="24"/>
          <w:szCs w:val="24"/>
        </w:rPr>
        <w:t xml:space="preserve">ou módulo </w:t>
      </w:r>
      <w:r w:rsidR="0066561F" w:rsidRPr="00670847">
        <w:rPr>
          <w:rFonts w:ascii="Times New Roman" w:hAnsi="Times New Roman" w:cs="Times New Roman"/>
          <w:sz w:val="24"/>
          <w:szCs w:val="24"/>
        </w:rPr>
        <w:t>de Comando,</w:t>
      </w:r>
      <w:r w:rsidR="00155560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 xml:space="preserve">responsável por enviar os comandos requisitados ao circuito de potência, é </w:t>
      </w:r>
      <w:r w:rsidR="00155560" w:rsidRPr="00670847">
        <w:rPr>
          <w:rFonts w:ascii="Times New Roman" w:hAnsi="Times New Roman" w:cs="Times New Roman"/>
          <w:sz w:val="24"/>
          <w:szCs w:val="24"/>
        </w:rPr>
        <w:t>composto</w:t>
      </w:r>
      <w:r w:rsidR="003C19ED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155560" w:rsidRPr="00670847">
        <w:rPr>
          <w:rFonts w:ascii="Times New Roman" w:hAnsi="Times New Roman" w:cs="Times New Roman"/>
          <w:sz w:val="24"/>
          <w:szCs w:val="24"/>
        </w:rPr>
        <w:t>p</w:t>
      </w:r>
      <w:r w:rsidRPr="00670847">
        <w:rPr>
          <w:rFonts w:ascii="Times New Roman" w:hAnsi="Times New Roman" w:cs="Times New Roman"/>
          <w:sz w:val="24"/>
          <w:szCs w:val="24"/>
        </w:rPr>
        <w:t xml:space="preserve">or Sistema de Controle, </w:t>
      </w:r>
      <w:r w:rsidR="002639BC" w:rsidRPr="00670847">
        <w:rPr>
          <w:rFonts w:ascii="Times New Roman" w:hAnsi="Times New Roman" w:cs="Times New Roman"/>
          <w:i/>
          <w:sz w:val="24"/>
          <w:szCs w:val="24"/>
        </w:rPr>
        <w:t>Display</w:t>
      </w:r>
      <w:r w:rsidRPr="0067084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639BC" w:rsidRPr="00670847">
        <w:rPr>
          <w:rFonts w:ascii="Times New Roman" w:hAnsi="Times New Roman" w:cs="Times New Roman"/>
          <w:i/>
          <w:sz w:val="24"/>
          <w:szCs w:val="24"/>
        </w:rPr>
        <w:t>Shield</w:t>
      </w:r>
      <w:r w:rsidR="002639BC" w:rsidRPr="00670847">
        <w:rPr>
          <w:rFonts w:ascii="Times New Roman" w:hAnsi="Times New Roman" w:cs="Times New Roman"/>
          <w:sz w:val="24"/>
          <w:szCs w:val="24"/>
        </w:rPr>
        <w:t xml:space="preserve"> de Relés</w:t>
      </w:r>
      <w:r w:rsidRPr="00670847">
        <w:rPr>
          <w:rFonts w:ascii="Times New Roman" w:hAnsi="Times New Roman" w:cs="Times New Roman"/>
          <w:sz w:val="24"/>
          <w:szCs w:val="24"/>
        </w:rPr>
        <w:t xml:space="preserve"> e </w:t>
      </w:r>
      <w:r w:rsidR="002639BC" w:rsidRPr="00670847">
        <w:rPr>
          <w:rFonts w:ascii="Times New Roman" w:hAnsi="Times New Roman" w:cs="Times New Roman"/>
          <w:sz w:val="24"/>
          <w:szCs w:val="24"/>
        </w:rPr>
        <w:t xml:space="preserve">Monitoramento. </w:t>
      </w:r>
    </w:p>
    <w:p w14:paraId="1ECC125D" w14:textId="77777777" w:rsidR="002639BC" w:rsidRPr="00670847" w:rsidRDefault="006457BC" w:rsidP="002B3BD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="002639BC" w:rsidRPr="00670847">
        <w:rPr>
          <w:rFonts w:ascii="Times New Roman" w:hAnsi="Times New Roman" w:cs="Times New Roman"/>
          <w:sz w:val="24"/>
          <w:szCs w:val="24"/>
        </w:rPr>
        <w:t xml:space="preserve">Circuito </w:t>
      </w:r>
      <w:r w:rsidR="009779B2" w:rsidRPr="00670847">
        <w:rPr>
          <w:rFonts w:ascii="Times New Roman" w:hAnsi="Times New Roman" w:cs="Times New Roman"/>
          <w:sz w:val="24"/>
          <w:szCs w:val="24"/>
        </w:rPr>
        <w:t xml:space="preserve">ou módulo </w:t>
      </w:r>
      <w:r w:rsidR="002639BC" w:rsidRPr="00670847">
        <w:rPr>
          <w:rFonts w:ascii="Times New Roman" w:hAnsi="Times New Roman" w:cs="Times New Roman"/>
          <w:sz w:val="24"/>
          <w:szCs w:val="24"/>
        </w:rPr>
        <w:t xml:space="preserve">de Potência </w:t>
      </w:r>
      <w:r w:rsidRPr="00670847">
        <w:rPr>
          <w:rFonts w:ascii="Times New Roman" w:hAnsi="Times New Roman" w:cs="Times New Roman"/>
          <w:sz w:val="24"/>
          <w:szCs w:val="24"/>
        </w:rPr>
        <w:t xml:space="preserve">é </w:t>
      </w:r>
      <w:r w:rsidR="002639BC" w:rsidRPr="00670847">
        <w:rPr>
          <w:rFonts w:ascii="Times New Roman" w:hAnsi="Times New Roman" w:cs="Times New Roman"/>
          <w:sz w:val="24"/>
          <w:szCs w:val="24"/>
        </w:rPr>
        <w:t>constituído basicamente pelos componentes de chaveamento das fontes de energia.</w:t>
      </w:r>
    </w:p>
    <w:p w14:paraId="15E93CDA" w14:textId="77777777" w:rsidR="002639BC" w:rsidRPr="00670847" w:rsidRDefault="00DE427B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 Figura 4</w:t>
      </w:r>
      <w:r w:rsidR="000B22AE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50635C" w:rsidRPr="00670847">
        <w:rPr>
          <w:rFonts w:ascii="Times New Roman" w:hAnsi="Times New Roman" w:cs="Times New Roman"/>
          <w:sz w:val="24"/>
          <w:szCs w:val="24"/>
        </w:rPr>
        <w:t xml:space="preserve">mostra </w:t>
      </w:r>
      <w:r w:rsidR="002639BC" w:rsidRPr="00670847">
        <w:rPr>
          <w:rFonts w:ascii="Times New Roman" w:hAnsi="Times New Roman" w:cs="Times New Roman"/>
          <w:sz w:val="24"/>
          <w:szCs w:val="24"/>
        </w:rPr>
        <w:t xml:space="preserve">diagrama blocos do sistema proposto e </w:t>
      </w:r>
      <w:r w:rsidR="0050635C" w:rsidRPr="00670847">
        <w:rPr>
          <w:rFonts w:ascii="Times New Roman" w:hAnsi="Times New Roman" w:cs="Times New Roman"/>
          <w:sz w:val="24"/>
          <w:szCs w:val="24"/>
        </w:rPr>
        <w:t>sua</w:t>
      </w:r>
      <w:r w:rsidR="000B22AE" w:rsidRPr="00670847">
        <w:rPr>
          <w:rFonts w:ascii="Times New Roman" w:hAnsi="Times New Roman" w:cs="Times New Roman"/>
          <w:sz w:val="24"/>
          <w:szCs w:val="24"/>
        </w:rPr>
        <w:t>s</w:t>
      </w:r>
      <w:r w:rsidR="0050635C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2639BC" w:rsidRPr="00670847">
        <w:rPr>
          <w:rFonts w:ascii="Times New Roman" w:hAnsi="Times New Roman" w:cs="Times New Roman"/>
          <w:sz w:val="24"/>
          <w:szCs w:val="24"/>
        </w:rPr>
        <w:t>interligações principais.</w:t>
      </w:r>
      <w:r w:rsidR="0050635C" w:rsidRPr="00670847">
        <w:rPr>
          <w:rFonts w:ascii="Times New Roman" w:hAnsi="Times New Roman" w:cs="Times New Roman"/>
          <w:sz w:val="24"/>
          <w:szCs w:val="24"/>
        </w:rPr>
        <w:t xml:space="preserve"> Observa-se que, a partir do Sistema de Monitoramento realimentado pelo Sistema de Potência, o Sistema de Controle irá controlar as demais partes do QTA, explicitando- se a característica cíclica de operação do processo automático previsto.</w:t>
      </w:r>
    </w:p>
    <w:p w14:paraId="2FD0259D" w14:textId="77777777" w:rsidR="002639BC" w:rsidRPr="00670847" w:rsidRDefault="002639B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DA73836" wp14:editId="7324469C">
            <wp:extent cx="3842470" cy="1726388"/>
            <wp:effectExtent l="19050" t="0" r="563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xograma 1- Abstração das partes do QT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468" cy="172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CEE06" w14:textId="77777777" w:rsidR="00431404" w:rsidRDefault="008A5B2F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 xml:space="preserve">Figura 4: Diagrama em blocos funcional do QTA </w:t>
      </w:r>
    </w:p>
    <w:p w14:paraId="5F3FD2E2" w14:textId="19146CC1" w:rsidR="002639BC" w:rsidRPr="00670847" w:rsidRDefault="002639B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dos autores (2017)</w:t>
      </w:r>
    </w:p>
    <w:p w14:paraId="2E8A1E4D" w14:textId="77777777" w:rsidR="00457437" w:rsidRPr="00670847" w:rsidRDefault="00457437" w:rsidP="002B3BD9">
      <w:pPr>
        <w:tabs>
          <w:tab w:val="left" w:pos="28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94B3D" w14:textId="77777777" w:rsidR="009B009E" w:rsidRPr="00670847" w:rsidRDefault="006457BC" w:rsidP="002B3BD9">
      <w:pPr>
        <w:tabs>
          <w:tab w:val="left" w:pos="28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Sistema de Controle</w:t>
      </w:r>
    </w:p>
    <w:p w14:paraId="76881FC6" w14:textId="77777777" w:rsidR="00457437" w:rsidRPr="00670847" w:rsidRDefault="00457437" w:rsidP="002B3BD9">
      <w:pPr>
        <w:tabs>
          <w:tab w:val="left" w:pos="28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7ED1B" w14:textId="77777777" w:rsidR="009B009E" w:rsidRPr="00670847" w:rsidRDefault="00901364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9B009E" w:rsidRPr="00670847">
        <w:rPr>
          <w:rFonts w:ascii="Times New Roman" w:hAnsi="Times New Roman" w:cs="Times New Roman"/>
          <w:sz w:val="24"/>
          <w:szCs w:val="24"/>
        </w:rPr>
        <w:t>nde se pro</w:t>
      </w:r>
      <w:r w:rsidR="00835211" w:rsidRPr="00670847">
        <w:rPr>
          <w:rFonts w:ascii="Times New Roman" w:hAnsi="Times New Roman" w:cs="Times New Roman"/>
          <w:sz w:val="24"/>
          <w:szCs w:val="24"/>
        </w:rPr>
        <w:t>cessa a lógica do mecanismo de transferência entre a rede e o gerador,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gera</w:t>
      </w:r>
      <w:r w:rsidR="00835211" w:rsidRPr="00670847">
        <w:rPr>
          <w:rFonts w:ascii="Times New Roman" w:hAnsi="Times New Roman" w:cs="Times New Roman"/>
          <w:sz w:val="24"/>
          <w:szCs w:val="24"/>
        </w:rPr>
        <w:t>ndo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os comandos requisitados </w:t>
      </w:r>
      <w:r w:rsidRPr="00670847">
        <w:rPr>
          <w:rFonts w:ascii="Times New Roman" w:hAnsi="Times New Roman" w:cs="Times New Roman"/>
          <w:sz w:val="24"/>
          <w:szCs w:val="24"/>
        </w:rPr>
        <w:t>no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processo</w:t>
      </w:r>
      <w:r w:rsidR="00835211" w:rsidRPr="00670847">
        <w:rPr>
          <w:rFonts w:ascii="Times New Roman" w:hAnsi="Times New Roman" w:cs="Times New Roman"/>
          <w:sz w:val="24"/>
          <w:szCs w:val="24"/>
        </w:rPr>
        <w:t xml:space="preserve">, que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serão enviados ao </w:t>
      </w:r>
      <w:r w:rsidR="009B009E" w:rsidRPr="00670847">
        <w:rPr>
          <w:rFonts w:ascii="Times New Roman" w:hAnsi="Times New Roman" w:cs="Times New Roman"/>
          <w:i/>
          <w:sz w:val="24"/>
          <w:szCs w:val="24"/>
        </w:rPr>
        <w:t>Shield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de Relés com base no monito</w:t>
      </w:r>
      <w:r w:rsidR="002639BC" w:rsidRPr="00670847">
        <w:rPr>
          <w:rFonts w:ascii="Times New Roman" w:hAnsi="Times New Roman" w:cs="Times New Roman"/>
          <w:sz w:val="24"/>
          <w:szCs w:val="24"/>
        </w:rPr>
        <w:t>ramento da energia do padrão de e</w:t>
      </w:r>
      <w:r w:rsidR="009B009E" w:rsidRPr="00670847">
        <w:rPr>
          <w:rFonts w:ascii="Times New Roman" w:hAnsi="Times New Roman" w:cs="Times New Roman"/>
          <w:sz w:val="24"/>
          <w:szCs w:val="24"/>
        </w:rPr>
        <w:t>ntrada e</w:t>
      </w:r>
      <w:r w:rsidR="002639BC" w:rsidRPr="00670847">
        <w:rPr>
          <w:rFonts w:ascii="Times New Roman" w:hAnsi="Times New Roman" w:cs="Times New Roman"/>
          <w:sz w:val="24"/>
          <w:szCs w:val="24"/>
        </w:rPr>
        <w:t xml:space="preserve"> do g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erador. </w:t>
      </w:r>
    </w:p>
    <w:p w14:paraId="7F902083" w14:textId="77777777" w:rsidR="009B009E" w:rsidRPr="00670847" w:rsidRDefault="00901364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0847">
        <w:rPr>
          <w:rFonts w:ascii="Times New Roman" w:hAnsi="Times New Roman" w:cs="Times New Roman"/>
          <w:iCs/>
          <w:sz w:val="24"/>
          <w:szCs w:val="24"/>
        </w:rPr>
        <w:t>Com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 xml:space="preserve"> a função de fazer o processamento, é previsto o emprego de uma placa de prototipagem </w:t>
      </w:r>
      <w:r w:rsidR="003C19ED" w:rsidRPr="00670847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>plataforma Arduíno, de uso típico em sistemas embarcados</w:t>
      </w:r>
      <w:r w:rsidR="00367BBD" w:rsidRPr="00670847">
        <w:rPr>
          <w:rFonts w:ascii="Times New Roman" w:hAnsi="Times New Roman" w:cs="Times New Roman"/>
          <w:iCs/>
          <w:sz w:val="24"/>
          <w:szCs w:val="24"/>
        </w:rPr>
        <w:t>, componente principal do sistema de controle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67BBD" w:rsidRPr="00670847">
        <w:rPr>
          <w:rFonts w:ascii="Times New Roman" w:hAnsi="Times New Roman" w:cs="Times New Roman"/>
          <w:iCs/>
          <w:sz w:val="24"/>
          <w:szCs w:val="24"/>
        </w:rPr>
        <w:t>A placa é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 xml:space="preserve"> composta pelo hardware</w:t>
      </w:r>
      <w:r w:rsidR="00367BBD" w:rsidRPr="00670847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iCs/>
          <w:sz w:val="24"/>
          <w:szCs w:val="24"/>
        </w:rPr>
        <w:t>sendo o</w:t>
      </w:r>
      <w:r w:rsidR="00367BBD" w:rsidRPr="006708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>microcontrolador</w:t>
      </w:r>
      <w:r w:rsidRPr="00670847">
        <w:rPr>
          <w:rFonts w:ascii="Times New Roman" w:hAnsi="Times New Roman" w:cs="Times New Roman"/>
          <w:iCs/>
          <w:sz w:val="24"/>
          <w:szCs w:val="24"/>
        </w:rPr>
        <w:t xml:space="preserve"> o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 xml:space="preserve"> componente principal</w:t>
      </w:r>
      <w:r w:rsidR="00367BBD" w:rsidRPr="00670847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9B009E" w:rsidRPr="00670847">
        <w:rPr>
          <w:rFonts w:ascii="Times New Roman" w:hAnsi="Times New Roman" w:cs="Times New Roman"/>
          <w:iCs/>
          <w:sz w:val="24"/>
          <w:szCs w:val="24"/>
        </w:rPr>
        <w:t xml:space="preserve">e pelo software responsável pela programação das ações do processo. </w:t>
      </w:r>
    </w:p>
    <w:p w14:paraId="573C3D85" w14:textId="50AFEA7A" w:rsidR="00367BBD" w:rsidRPr="00670847" w:rsidRDefault="009B009E" w:rsidP="002B3BD9">
      <w:pPr>
        <w:pStyle w:val="Default"/>
        <w:spacing w:line="48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70847">
        <w:rPr>
          <w:rFonts w:ascii="Times New Roman" w:hAnsi="Times New Roman" w:cs="Times New Roman"/>
          <w:color w:val="auto"/>
        </w:rPr>
        <w:t xml:space="preserve">Conforme Di </w:t>
      </w:r>
      <w:proofErr w:type="spellStart"/>
      <w:r w:rsidRPr="00670847">
        <w:rPr>
          <w:rFonts w:ascii="Times New Roman" w:hAnsi="Times New Roman" w:cs="Times New Roman"/>
          <w:color w:val="auto"/>
        </w:rPr>
        <w:t>Renna</w:t>
      </w:r>
      <w:proofErr w:type="spellEnd"/>
      <w:r w:rsidR="00431404">
        <w:rPr>
          <w:rFonts w:ascii="Times New Roman" w:hAnsi="Times New Roman" w:cs="Times New Roman"/>
          <w:color w:val="auto"/>
        </w:rPr>
        <w:t xml:space="preserve">, </w:t>
      </w:r>
      <w:proofErr w:type="spellStart"/>
      <w:proofErr w:type="gramStart"/>
      <w:r w:rsidR="00431404">
        <w:rPr>
          <w:rFonts w:ascii="Times New Roman" w:hAnsi="Times New Roman" w:cs="Times New Roman"/>
          <w:color w:val="auto"/>
        </w:rPr>
        <w:t>Brasil,Cunha</w:t>
      </w:r>
      <w:proofErr w:type="spellEnd"/>
      <w:proofErr w:type="gramEnd"/>
      <w:r w:rsidR="0043140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431404">
        <w:rPr>
          <w:rFonts w:ascii="Times New Roman" w:hAnsi="Times New Roman" w:cs="Times New Roman"/>
          <w:color w:val="auto"/>
        </w:rPr>
        <w:t>Beppu</w:t>
      </w:r>
      <w:proofErr w:type="spellEnd"/>
      <w:r w:rsidR="00431404">
        <w:rPr>
          <w:rFonts w:ascii="Times New Roman" w:hAnsi="Times New Roman" w:cs="Times New Roman"/>
          <w:color w:val="auto"/>
        </w:rPr>
        <w:t xml:space="preserve"> e Fonseca</w:t>
      </w:r>
      <w:r w:rsidRPr="00670847">
        <w:rPr>
          <w:rFonts w:ascii="Times New Roman" w:hAnsi="Times New Roman" w:cs="Times New Roman"/>
          <w:color w:val="auto"/>
        </w:rPr>
        <w:t xml:space="preserve"> </w:t>
      </w:r>
      <w:r w:rsidR="00C86788" w:rsidRPr="00670847">
        <w:rPr>
          <w:rFonts w:ascii="Times New Roman" w:hAnsi="Times New Roman" w:cs="Times New Roman"/>
          <w:color w:val="auto"/>
        </w:rPr>
        <w:t>(</w:t>
      </w:r>
      <w:r w:rsidRPr="00670847">
        <w:rPr>
          <w:rFonts w:ascii="Times New Roman" w:hAnsi="Times New Roman" w:cs="Times New Roman"/>
          <w:color w:val="auto"/>
        </w:rPr>
        <w:t xml:space="preserve">2013), o Arduino é um conjunto </w:t>
      </w:r>
      <w:commentRangeStart w:id="16"/>
      <w:commentRangeStart w:id="17"/>
      <w:r w:rsidRPr="00670847">
        <w:rPr>
          <w:rFonts w:ascii="Times New Roman" w:hAnsi="Times New Roman" w:cs="Times New Roman"/>
          <w:i/>
          <w:color w:val="auto"/>
        </w:rPr>
        <w:t>Hardware</w:t>
      </w:r>
      <w:r w:rsidR="00367BBD" w:rsidRPr="00670847">
        <w:rPr>
          <w:rFonts w:ascii="Times New Roman" w:hAnsi="Times New Roman" w:cs="Times New Roman"/>
          <w:i/>
          <w:color w:val="auto"/>
        </w:rPr>
        <w:t>-</w:t>
      </w:r>
      <w:r w:rsidRPr="00670847">
        <w:rPr>
          <w:rFonts w:ascii="Times New Roman" w:hAnsi="Times New Roman" w:cs="Times New Roman"/>
          <w:i/>
          <w:color w:val="auto"/>
        </w:rPr>
        <w:t>Software</w:t>
      </w:r>
      <w:r w:rsidRPr="00670847">
        <w:rPr>
          <w:rFonts w:ascii="Times New Roman" w:hAnsi="Times New Roman" w:cs="Times New Roman"/>
          <w:color w:val="auto"/>
        </w:rPr>
        <w:t xml:space="preserve"> </w:t>
      </w:r>
      <w:commentRangeEnd w:id="16"/>
      <w:r w:rsidR="00D965F8" w:rsidRPr="00670847">
        <w:rPr>
          <w:rStyle w:val="Refdecomentrio"/>
          <w:rFonts w:ascii="Times New Roman" w:hAnsi="Times New Roman" w:cs="Times New Roman"/>
          <w:color w:val="auto"/>
        </w:rPr>
        <w:commentReference w:id="16"/>
      </w:r>
      <w:commentRangeEnd w:id="17"/>
      <w:r w:rsidR="009353A2">
        <w:rPr>
          <w:rStyle w:val="Refdecomentrio"/>
          <w:rFonts w:asciiTheme="minorHAnsi" w:hAnsiTheme="minorHAnsi" w:cstheme="minorBidi"/>
          <w:color w:val="auto"/>
        </w:rPr>
        <w:commentReference w:id="17"/>
      </w:r>
      <w:r w:rsidRPr="00670847">
        <w:rPr>
          <w:rFonts w:ascii="Times New Roman" w:hAnsi="Times New Roman" w:cs="Times New Roman"/>
          <w:color w:val="auto"/>
        </w:rPr>
        <w:t xml:space="preserve">do tipo </w:t>
      </w:r>
      <w:r w:rsidRPr="00670847">
        <w:rPr>
          <w:rFonts w:ascii="Times New Roman" w:hAnsi="Times New Roman" w:cs="Times New Roman"/>
          <w:i/>
          <w:iCs/>
          <w:color w:val="auto"/>
        </w:rPr>
        <w:t xml:space="preserve">Open </w:t>
      </w:r>
      <w:proofErr w:type="spellStart"/>
      <w:r w:rsidRPr="00670847">
        <w:rPr>
          <w:rFonts w:ascii="Times New Roman" w:hAnsi="Times New Roman" w:cs="Times New Roman"/>
          <w:i/>
          <w:iCs/>
          <w:color w:val="auto"/>
        </w:rPr>
        <w:t>Source</w:t>
      </w:r>
      <w:proofErr w:type="spellEnd"/>
      <w:r w:rsidRPr="00670847">
        <w:rPr>
          <w:rFonts w:ascii="Times New Roman" w:hAnsi="Times New Roman" w:cs="Times New Roman"/>
          <w:color w:val="auto"/>
        </w:rPr>
        <w:t xml:space="preserve">, ou seja, aberto ao uso e contribuição </w:t>
      </w:r>
      <w:r w:rsidR="003C19ED" w:rsidRPr="00670847">
        <w:rPr>
          <w:rFonts w:ascii="Times New Roman" w:hAnsi="Times New Roman" w:cs="Times New Roman"/>
          <w:color w:val="auto"/>
        </w:rPr>
        <w:t>por</w:t>
      </w:r>
      <w:r w:rsidRPr="00670847">
        <w:rPr>
          <w:rFonts w:ascii="Times New Roman" w:hAnsi="Times New Roman" w:cs="Times New Roman"/>
          <w:color w:val="auto"/>
        </w:rPr>
        <w:t xml:space="preserve"> qualquer pessoa, </w:t>
      </w:r>
      <w:r w:rsidR="00DE7D0F" w:rsidRPr="00670847">
        <w:rPr>
          <w:rFonts w:ascii="Times New Roman" w:hAnsi="Times New Roman" w:cs="Times New Roman"/>
          <w:color w:val="auto"/>
        </w:rPr>
        <w:t xml:space="preserve">com </w:t>
      </w:r>
      <w:r w:rsidRPr="00670847">
        <w:rPr>
          <w:rFonts w:ascii="Times New Roman" w:hAnsi="Times New Roman" w:cs="Times New Roman"/>
          <w:color w:val="auto"/>
        </w:rPr>
        <w:t xml:space="preserve">propósito de ser utilizado em projetos e protótipos de baixo custo quanto ao hardware e ao software, comparado a outros sistemas existentes. </w:t>
      </w:r>
    </w:p>
    <w:p w14:paraId="3D1101F1" w14:textId="18931413" w:rsidR="009B009E" w:rsidRPr="00670847" w:rsidRDefault="009B009E" w:rsidP="002B3BD9">
      <w:pPr>
        <w:pStyle w:val="Default"/>
        <w:spacing w:line="48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70847">
        <w:rPr>
          <w:rFonts w:ascii="Times New Roman" w:hAnsi="Times New Roman" w:cs="Times New Roman"/>
          <w:color w:val="auto"/>
        </w:rPr>
        <w:t>O software do Arduino pode ser usado em sistema Linux, Mac OS e Windows</w:t>
      </w:r>
      <w:r w:rsidR="003C19ED" w:rsidRPr="00670847">
        <w:rPr>
          <w:rFonts w:ascii="Times New Roman" w:hAnsi="Times New Roman" w:cs="Times New Roman"/>
          <w:color w:val="auto"/>
        </w:rPr>
        <w:t xml:space="preserve">. Tem </w:t>
      </w:r>
      <w:r w:rsidRPr="00670847">
        <w:rPr>
          <w:rFonts w:ascii="Times New Roman" w:hAnsi="Times New Roman" w:cs="Times New Roman"/>
          <w:color w:val="auto"/>
        </w:rPr>
        <w:t>o C e o C++ como linguagem padrão de programa</w:t>
      </w:r>
      <w:r w:rsidR="00DE7D0F" w:rsidRPr="00670847">
        <w:rPr>
          <w:rFonts w:ascii="Times New Roman" w:hAnsi="Times New Roman" w:cs="Times New Roman"/>
          <w:color w:val="auto"/>
        </w:rPr>
        <w:t>ção do microcontrolador. Pinto</w:t>
      </w:r>
      <w:r w:rsidR="00275428">
        <w:rPr>
          <w:rFonts w:ascii="Times New Roman" w:hAnsi="Times New Roman" w:cs="Times New Roman"/>
          <w:color w:val="auto"/>
        </w:rPr>
        <w:t>, Verdelho e Santos</w:t>
      </w:r>
      <w:r w:rsidR="00C76B1C" w:rsidRPr="00670847">
        <w:rPr>
          <w:rFonts w:ascii="Times New Roman" w:hAnsi="Times New Roman" w:cs="Times New Roman"/>
          <w:color w:val="auto"/>
        </w:rPr>
        <w:t xml:space="preserve"> </w:t>
      </w:r>
      <w:r w:rsidR="00DE7D0F" w:rsidRPr="00670847">
        <w:rPr>
          <w:rFonts w:ascii="Times New Roman" w:hAnsi="Times New Roman" w:cs="Times New Roman"/>
          <w:color w:val="auto"/>
        </w:rPr>
        <w:t>(</w:t>
      </w:r>
      <w:r w:rsidRPr="00670847">
        <w:rPr>
          <w:rFonts w:ascii="Times New Roman" w:hAnsi="Times New Roman" w:cs="Times New Roman"/>
          <w:color w:val="auto"/>
        </w:rPr>
        <w:t>2012)</w:t>
      </w:r>
      <w:r w:rsidR="00C76B1C" w:rsidRPr="00670847">
        <w:rPr>
          <w:rFonts w:ascii="Times New Roman" w:hAnsi="Times New Roman" w:cs="Times New Roman"/>
          <w:color w:val="auto"/>
        </w:rPr>
        <w:t xml:space="preserve">, </w:t>
      </w:r>
      <w:r w:rsidRPr="00670847">
        <w:rPr>
          <w:rFonts w:ascii="Times New Roman" w:hAnsi="Times New Roman" w:cs="Times New Roman"/>
          <w:color w:val="auto"/>
        </w:rPr>
        <w:t xml:space="preserve">também ressaltam que o ambiente de programação do Arduino, é uma plataforma </w:t>
      </w:r>
      <w:proofErr w:type="spellStart"/>
      <w:r w:rsidRPr="00670847">
        <w:rPr>
          <w:rFonts w:ascii="Times New Roman" w:hAnsi="Times New Roman" w:cs="Times New Roman"/>
          <w:color w:val="auto"/>
        </w:rPr>
        <w:t>multifunção</w:t>
      </w:r>
      <w:proofErr w:type="spellEnd"/>
      <w:r w:rsidRPr="00670847">
        <w:rPr>
          <w:rFonts w:ascii="Times New Roman" w:hAnsi="Times New Roman" w:cs="Times New Roman"/>
          <w:color w:val="auto"/>
        </w:rPr>
        <w:t xml:space="preserve"> programada em JAVA. </w:t>
      </w:r>
    </w:p>
    <w:p w14:paraId="5084403C" w14:textId="6700D1A7" w:rsidR="000C2918" w:rsidRPr="00670847" w:rsidRDefault="00367BBD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O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hardware do Arduino </w:t>
      </w:r>
      <w:r w:rsidR="00842CF7" w:rsidRPr="00670847">
        <w:rPr>
          <w:rFonts w:ascii="Times New Roman" w:hAnsi="Times New Roman" w:cs="Times New Roman"/>
          <w:sz w:val="24"/>
          <w:szCs w:val="24"/>
        </w:rPr>
        <w:t xml:space="preserve">emprega </w:t>
      </w:r>
      <w:r w:rsidR="009B009E" w:rsidRPr="00670847">
        <w:rPr>
          <w:rFonts w:ascii="Times New Roman" w:hAnsi="Times New Roman" w:cs="Times New Roman"/>
          <w:sz w:val="24"/>
          <w:szCs w:val="24"/>
        </w:rPr>
        <w:t>o microcontrolador ATMEL AVR</w:t>
      </w:r>
      <w:r w:rsidR="000F655D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842CF7" w:rsidRPr="00670847">
        <w:rPr>
          <w:rFonts w:ascii="Times New Roman" w:hAnsi="Times New Roman" w:cs="Times New Roman"/>
          <w:sz w:val="24"/>
          <w:szCs w:val="24"/>
        </w:rPr>
        <w:t xml:space="preserve">como componente principal, </w:t>
      </w:r>
      <w:r w:rsidR="000F655D" w:rsidRPr="00670847">
        <w:rPr>
          <w:rFonts w:ascii="Times New Roman" w:hAnsi="Times New Roman" w:cs="Times New Roman"/>
          <w:sz w:val="24"/>
          <w:szCs w:val="24"/>
        </w:rPr>
        <w:t>que possui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microprocessador, memória e periféricos de entradas </w:t>
      </w:r>
      <w:r w:rsidR="000F655D" w:rsidRPr="00670847">
        <w:rPr>
          <w:rFonts w:ascii="Times New Roman" w:hAnsi="Times New Roman" w:cs="Times New Roman"/>
          <w:sz w:val="24"/>
          <w:szCs w:val="24"/>
        </w:rPr>
        <w:t xml:space="preserve">e saídas em um único encapsulamento. É </w:t>
      </w:r>
      <w:r w:rsidR="009B009E" w:rsidRPr="00670847">
        <w:rPr>
          <w:rFonts w:ascii="Times New Roman" w:hAnsi="Times New Roman" w:cs="Times New Roman"/>
          <w:sz w:val="24"/>
          <w:szCs w:val="24"/>
        </w:rPr>
        <w:t>inserido numa placa de circuito impresso junto ao demais componentes eletrônicos como o cristal oscilador, amplificadores operacionais, a interface USB, entre outros, a</w:t>
      </w:r>
      <w:r w:rsidR="00842CF7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DE7D0F" w:rsidRPr="00670847">
        <w:rPr>
          <w:rFonts w:ascii="Times New Roman" w:hAnsi="Times New Roman" w:cs="Times New Roman"/>
          <w:sz w:val="24"/>
          <w:szCs w:val="24"/>
        </w:rPr>
        <w:t xml:space="preserve">fim de </w:t>
      </w:r>
      <w:r w:rsidR="009B009E" w:rsidRPr="00670847">
        <w:rPr>
          <w:rFonts w:ascii="Times New Roman" w:hAnsi="Times New Roman" w:cs="Times New Roman"/>
          <w:sz w:val="24"/>
          <w:szCs w:val="24"/>
        </w:rPr>
        <w:t>compor um sistema embarcado completo</w:t>
      </w:r>
      <w:r w:rsidR="000F655D" w:rsidRPr="00670847">
        <w:rPr>
          <w:rFonts w:ascii="Times New Roman" w:hAnsi="Times New Roman" w:cs="Times New Roman"/>
          <w:sz w:val="24"/>
          <w:szCs w:val="24"/>
        </w:rPr>
        <w:t xml:space="preserve"> (Di </w:t>
      </w:r>
      <w:proofErr w:type="spellStart"/>
      <w:r w:rsidR="000F655D" w:rsidRPr="00670847">
        <w:rPr>
          <w:rFonts w:ascii="Times New Roman" w:hAnsi="Times New Roman" w:cs="Times New Roman"/>
          <w:sz w:val="24"/>
          <w:szCs w:val="24"/>
        </w:rPr>
        <w:t>Renna</w:t>
      </w:r>
      <w:proofErr w:type="spellEnd"/>
      <w:r w:rsidR="00525C8F">
        <w:rPr>
          <w:rFonts w:ascii="Times New Roman" w:hAnsi="Times New Roman" w:cs="Times New Roman"/>
          <w:sz w:val="24"/>
          <w:szCs w:val="24"/>
        </w:rPr>
        <w:t>,</w:t>
      </w:r>
      <w:r w:rsidR="00525C8F" w:rsidRPr="00525C8F">
        <w:rPr>
          <w:rFonts w:ascii="Times New Roman" w:hAnsi="Times New Roman" w:cs="Times New Roman"/>
        </w:rPr>
        <w:t xml:space="preserve"> </w:t>
      </w:r>
      <w:r w:rsidR="00525C8F">
        <w:rPr>
          <w:rFonts w:ascii="Times New Roman" w:hAnsi="Times New Roman" w:cs="Times New Roman"/>
        </w:rPr>
        <w:t xml:space="preserve">Brasil, Cunha, </w:t>
      </w:r>
      <w:proofErr w:type="spellStart"/>
      <w:r w:rsidR="00525C8F">
        <w:rPr>
          <w:rFonts w:ascii="Times New Roman" w:hAnsi="Times New Roman" w:cs="Times New Roman"/>
        </w:rPr>
        <w:t>Beppu</w:t>
      </w:r>
      <w:proofErr w:type="spellEnd"/>
      <w:r w:rsidR="00525C8F">
        <w:rPr>
          <w:rFonts w:ascii="Times New Roman" w:hAnsi="Times New Roman" w:cs="Times New Roman"/>
        </w:rPr>
        <w:t xml:space="preserve"> e Fonseca, </w:t>
      </w:r>
      <w:r w:rsidR="000F655D" w:rsidRPr="00670847">
        <w:rPr>
          <w:rFonts w:ascii="Times New Roman" w:hAnsi="Times New Roman" w:cs="Times New Roman"/>
          <w:sz w:val="24"/>
          <w:szCs w:val="24"/>
        </w:rPr>
        <w:t xml:space="preserve">2013). </w:t>
      </w:r>
      <w:r w:rsidR="00B56930" w:rsidRPr="00670847">
        <w:rPr>
          <w:rFonts w:ascii="Times New Roman" w:hAnsi="Times New Roman" w:cs="Times New Roman"/>
          <w:sz w:val="24"/>
          <w:szCs w:val="24"/>
        </w:rPr>
        <w:t>Contudo, Pinto,</w:t>
      </w:r>
      <w:r w:rsidR="00525C8F">
        <w:rPr>
          <w:rFonts w:ascii="Times New Roman" w:hAnsi="Times New Roman" w:cs="Times New Roman"/>
          <w:sz w:val="24"/>
          <w:szCs w:val="24"/>
        </w:rPr>
        <w:t xml:space="preserve"> Verdelho e Santos </w:t>
      </w:r>
      <w:r w:rsidR="00DE7D0F" w:rsidRPr="00670847">
        <w:rPr>
          <w:rFonts w:ascii="Times New Roman" w:hAnsi="Times New Roman" w:cs="Times New Roman"/>
          <w:sz w:val="24"/>
          <w:szCs w:val="24"/>
        </w:rPr>
        <w:t>(</w:t>
      </w:r>
      <w:r w:rsidR="009B009E" w:rsidRPr="00670847">
        <w:rPr>
          <w:rFonts w:ascii="Times New Roman" w:hAnsi="Times New Roman" w:cs="Times New Roman"/>
          <w:sz w:val="24"/>
          <w:szCs w:val="24"/>
        </w:rPr>
        <w:t>2</w:t>
      </w:r>
      <w:r w:rsidR="00DE7D0F" w:rsidRPr="00670847">
        <w:rPr>
          <w:rFonts w:ascii="Times New Roman" w:hAnsi="Times New Roman" w:cs="Times New Roman"/>
          <w:sz w:val="24"/>
          <w:szCs w:val="24"/>
        </w:rPr>
        <w:t>012) também ressaltam que esse sistema e</w:t>
      </w:r>
      <w:r w:rsidR="009B009E" w:rsidRPr="00670847">
        <w:rPr>
          <w:rFonts w:ascii="Times New Roman" w:hAnsi="Times New Roman" w:cs="Times New Roman"/>
          <w:sz w:val="24"/>
          <w:szCs w:val="24"/>
        </w:rPr>
        <w:t>mbarcado não possui robustez e níveis de tensão adequados para opera</w:t>
      </w:r>
      <w:r w:rsidR="000F655D" w:rsidRPr="00670847">
        <w:rPr>
          <w:rFonts w:ascii="Times New Roman" w:hAnsi="Times New Roman" w:cs="Times New Roman"/>
          <w:sz w:val="24"/>
          <w:szCs w:val="24"/>
        </w:rPr>
        <w:t xml:space="preserve">ção </w:t>
      </w:r>
      <w:r w:rsidR="009B009E" w:rsidRPr="00670847">
        <w:rPr>
          <w:rFonts w:ascii="Times New Roman" w:hAnsi="Times New Roman" w:cs="Times New Roman"/>
          <w:sz w:val="24"/>
          <w:szCs w:val="24"/>
        </w:rPr>
        <w:t>em processos que exijam a</w:t>
      </w:r>
      <w:r w:rsidR="00FD75CF">
        <w:rPr>
          <w:rFonts w:ascii="Times New Roman" w:hAnsi="Times New Roman" w:cs="Times New Roman"/>
          <w:sz w:val="24"/>
          <w:szCs w:val="24"/>
        </w:rPr>
        <w:t>l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to grau de confiabilidade, </w:t>
      </w:r>
      <w:r w:rsidR="009B009E" w:rsidRPr="00670847">
        <w:rPr>
          <w:rFonts w:ascii="Times New Roman" w:hAnsi="Times New Roman" w:cs="Times New Roman"/>
          <w:sz w:val="24"/>
          <w:szCs w:val="24"/>
        </w:rPr>
        <w:lastRenderedPageBreak/>
        <w:t xml:space="preserve">como os sistemas industriais em geral, </w:t>
      </w:r>
      <w:r w:rsidR="000F655D" w:rsidRPr="00670847">
        <w:rPr>
          <w:rFonts w:ascii="Times New Roman" w:hAnsi="Times New Roman" w:cs="Times New Roman"/>
          <w:sz w:val="24"/>
          <w:szCs w:val="24"/>
        </w:rPr>
        <w:t>onde um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Controlador Lógico Programável </w:t>
      </w:r>
      <w:r w:rsidR="000F655D" w:rsidRPr="00670847">
        <w:rPr>
          <w:rFonts w:ascii="Times New Roman" w:hAnsi="Times New Roman" w:cs="Times New Roman"/>
          <w:sz w:val="24"/>
          <w:szCs w:val="24"/>
        </w:rPr>
        <w:t xml:space="preserve">é </w:t>
      </w:r>
      <w:r w:rsidR="009B009E" w:rsidRPr="00670847">
        <w:rPr>
          <w:rFonts w:ascii="Times New Roman" w:hAnsi="Times New Roman" w:cs="Times New Roman"/>
          <w:sz w:val="24"/>
          <w:szCs w:val="24"/>
        </w:rPr>
        <w:t>mais compatível e recomendado</w:t>
      </w:r>
      <w:r w:rsidR="000F655D" w:rsidRPr="00670847">
        <w:rPr>
          <w:rFonts w:ascii="Times New Roman" w:hAnsi="Times New Roman" w:cs="Times New Roman"/>
          <w:sz w:val="24"/>
          <w:szCs w:val="24"/>
        </w:rPr>
        <w:t>.</w:t>
      </w:r>
    </w:p>
    <w:p w14:paraId="7CA114C9" w14:textId="77777777" w:rsidR="00842CF7" w:rsidRPr="00670847" w:rsidRDefault="000F655D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75ECD" w14:textId="77777777" w:rsidR="009B009E" w:rsidRPr="00670847" w:rsidRDefault="009B009E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i/>
          <w:sz w:val="24"/>
          <w:szCs w:val="24"/>
        </w:rPr>
        <w:t>Display</w:t>
      </w:r>
    </w:p>
    <w:p w14:paraId="11ECBB03" w14:textId="77777777" w:rsidR="00457437" w:rsidRPr="00670847" w:rsidRDefault="00457437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F2214" w14:textId="77777777" w:rsidR="009B009E" w:rsidRPr="00670847" w:rsidRDefault="00B85A65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LCD (</w:t>
      </w:r>
      <w:proofErr w:type="spellStart"/>
      <w:r w:rsidR="00762398" w:rsidRPr="006708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Liquid</w:t>
      </w:r>
      <w:proofErr w:type="spellEnd"/>
      <w:r w:rsidR="00762398" w:rsidRPr="006708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</w:t>
      </w:r>
      <w:r w:rsidRPr="006708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rystal </w:t>
      </w:r>
      <w:r w:rsidR="00762398" w:rsidRPr="006708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</w:t>
      </w:r>
      <w:r w:rsidRPr="006708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isplay</w:t>
      </w:r>
      <w:r w:rsidRPr="0067084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acoplado ao sistema de controle indicará 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todos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os estados 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correspondentes aos códigos de programação do QTA, </w:t>
      </w:r>
      <w:r w:rsidR="009B009E" w:rsidRPr="00670847">
        <w:rPr>
          <w:rFonts w:ascii="Times New Roman" w:hAnsi="Times New Roman" w:cs="Times New Roman"/>
          <w:sz w:val="24"/>
          <w:szCs w:val="24"/>
        </w:rPr>
        <w:t>envolvidos no processo de transferência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9B009E" w:rsidRPr="00670847">
        <w:rPr>
          <w:rFonts w:ascii="Times New Roman" w:hAnsi="Times New Roman" w:cs="Times New Roman"/>
          <w:sz w:val="24"/>
          <w:szCs w:val="24"/>
        </w:rPr>
        <w:t>através de mensagens textuais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O Display 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não é </w:t>
      </w:r>
      <w:r w:rsidR="009B009E" w:rsidRPr="00670847">
        <w:rPr>
          <w:rFonts w:ascii="Times New Roman" w:hAnsi="Times New Roman" w:cs="Times New Roman"/>
          <w:sz w:val="24"/>
          <w:szCs w:val="24"/>
        </w:rPr>
        <w:t>c</w:t>
      </w:r>
      <w:r w:rsidR="00842CF7" w:rsidRPr="00670847">
        <w:rPr>
          <w:rFonts w:ascii="Times New Roman" w:hAnsi="Times New Roman" w:cs="Times New Roman"/>
          <w:sz w:val="24"/>
          <w:szCs w:val="24"/>
        </w:rPr>
        <w:t>onsiderado uma Interface Homem-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Máquina, pois não proporciona a interferência do usuário no processo, apenas </w:t>
      </w:r>
      <w:r w:rsidR="00842CF7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="009B009E" w:rsidRPr="00670847">
        <w:rPr>
          <w:rFonts w:ascii="Times New Roman" w:hAnsi="Times New Roman" w:cs="Times New Roman"/>
          <w:sz w:val="24"/>
          <w:szCs w:val="24"/>
        </w:rPr>
        <w:t>mant</w:t>
      </w:r>
      <w:r w:rsidR="00842CF7" w:rsidRPr="00670847">
        <w:rPr>
          <w:rFonts w:ascii="Times New Roman" w:hAnsi="Times New Roman" w:cs="Times New Roman"/>
          <w:sz w:val="24"/>
          <w:szCs w:val="24"/>
        </w:rPr>
        <w:t>ém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informado das suas etapas 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(Lucena e </w:t>
      </w:r>
      <w:proofErr w:type="spellStart"/>
      <w:r w:rsidR="0089049F" w:rsidRPr="00670847">
        <w:rPr>
          <w:rFonts w:ascii="Times New Roman" w:hAnsi="Times New Roman" w:cs="Times New Roman"/>
          <w:sz w:val="24"/>
          <w:szCs w:val="24"/>
        </w:rPr>
        <w:t>Liesenberg</w:t>
      </w:r>
      <w:proofErr w:type="spellEnd"/>
      <w:r w:rsidR="0089049F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9B009E" w:rsidRPr="00670847">
        <w:rPr>
          <w:rFonts w:ascii="Times New Roman" w:hAnsi="Times New Roman" w:cs="Times New Roman"/>
          <w:sz w:val="24"/>
          <w:szCs w:val="24"/>
        </w:rPr>
        <w:t>1994).</w:t>
      </w:r>
    </w:p>
    <w:p w14:paraId="425B37C0" w14:textId="77777777" w:rsidR="000C2918" w:rsidRPr="00670847" w:rsidRDefault="000C2918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69C76" w14:textId="77777777" w:rsidR="0089049F" w:rsidRPr="00670847" w:rsidRDefault="009B009E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i/>
          <w:sz w:val="24"/>
          <w:szCs w:val="24"/>
        </w:rPr>
        <w:t>Shield</w:t>
      </w:r>
      <w:r w:rsidRPr="00670847">
        <w:rPr>
          <w:rFonts w:ascii="Times New Roman" w:hAnsi="Times New Roman" w:cs="Times New Roman"/>
          <w:b/>
          <w:sz w:val="24"/>
          <w:szCs w:val="24"/>
        </w:rPr>
        <w:t xml:space="preserve"> de Relés de Interface</w:t>
      </w:r>
    </w:p>
    <w:p w14:paraId="215D414C" w14:textId="77777777" w:rsidR="00457437" w:rsidRPr="00670847" w:rsidRDefault="00457437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EBFB4" w14:textId="77777777" w:rsidR="000C2918" w:rsidRPr="00670847" w:rsidRDefault="0050635C" w:rsidP="002B3BD9">
      <w:pPr>
        <w:pStyle w:val="PargrafodaLista"/>
        <w:spacing w:after="0" w:line="48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O Sistema de Potência não pode ser conectado diretamente ao Sistema de Controle, havendo a necessidade do emprego de relés de níveis mais baixos de tensão, pertencentes ao próprio </w:t>
      </w:r>
      <w:r w:rsidRPr="00670847">
        <w:rPr>
          <w:rFonts w:ascii="Times New Roman" w:hAnsi="Times New Roman" w:cs="Times New Roman"/>
          <w:i/>
          <w:sz w:val="24"/>
          <w:szCs w:val="24"/>
        </w:rPr>
        <w:t>shield</w:t>
      </w:r>
      <w:r w:rsidRPr="00670847">
        <w:rPr>
          <w:rFonts w:ascii="Times New Roman" w:hAnsi="Times New Roman" w:cs="Times New Roman"/>
          <w:sz w:val="24"/>
          <w:szCs w:val="24"/>
        </w:rPr>
        <w:t xml:space="preserve"> de relés.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O Banco ou </w:t>
      </w:r>
      <w:r w:rsidR="00EB6096" w:rsidRPr="00670847">
        <w:rPr>
          <w:rFonts w:ascii="Times New Roman" w:hAnsi="Times New Roman" w:cs="Times New Roman"/>
          <w:i/>
          <w:sz w:val="24"/>
          <w:szCs w:val="24"/>
        </w:rPr>
        <w:t>s</w:t>
      </w:r>
      <w:r w:rsidR="009B009E" w:rsidRPr="00670847">
        <w:rPr>
          <w:rFonts w:ascii="Times New Roman" w:hAnsi="Times New Roman" w:cs="Times New Roman"/>
          <w:i/>
          <w:sz w:val="24"/>
          <w:szCs w:val="24"/>
        </w:rPr>
        <w:t>hield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de Relés de Interface é onde 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se dá </w:t>
      </w:r>
      <w:r w:rsidR="009B009E" w:rsidRPr="00670847">
        <w:rPr>
          <w:rFonts w:ascii="Times New Roman" w:hAnsi="Times New Roman" w:cs="Times New Roman"/>
          <w:sz w:val="24"/>
          <w:szCs w:val="24"/>
        </w:rPr>
        <w:t>ocorre a adequação entre os níveis de tensão de controle e de potência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9B009E" w:rsidRPr="00670847">
        <w:rPr>
          <w:rFonts w:ascii="Times New Roman" w:hAnsi="Times New Roman" w:cs="Times New Roman"/>
          <w:sz w:val="24"/>
          <w:szCs w:val="24"/>
        </w:rPr>
        <w:t>faze</w:t>
      </w:r>
      <w:r w:rsidR="0089049F" w:rsidRPr="00670847">
        <w:rPr>
          <w:rFonts w:ascii="Times New Roman" w:hAnsi="Times New Roman" w:cs="Times New Roman"/>
          <w:sz w:val="24"/>
          <w:szCs w:val="24"/>
        </w:rPr>
        <w:t>ndo a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intermediação entre o circuito de controle e o circuito de potência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. São </w:t>
      </w:r>
      <w:r w:rsidR="009B009E" w:rsidRPr="00670847">
        <w:rPr>
          <w:rFonts w:ascii="Times New Roman" w:hAnsi="Times New Roman" w:cs="Times New Roman"/>
          <w:sz w:val="24"/>
          <w:szCs w:val="24"/>
        </w:rPr>
        <w:t>responsáveis pelo acionamento elétrico do gerador e pelo a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cionamento dos atuadores - </w:t>
      </w:r>
      <w:r w:rsidR="009B009E" w:rsidRPr="00670847">
        <w:rPr>
          <w:rFonts w:ascii="Times New Roman" w:hAnsi="Times New Roman" w:cs="Times New Roman"/>
          <w:sz w:val="24"/>
          <w:szCs w:val="24"/>
        </w:rPr>
        <w:t>desloca</w:t>
      </w:r>
      <w:r w:rsidR="0089049F" w:rsidRPr="00670847">
        <w:rPr>
          <w:rFonts w:ascii="Times New Roman" w:hAnsi="Times New Roman" w:cs="Times New Roman"/>
          <w:sz w:val="24"/>
          <w:szCs w:val="24"/>
        </w:rPr>
        <w:t>mento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89049F" w:rsidRPr="00670847">
        <w:rPr>
          <w:rFonts w:ascii="Times New Roman" w:hAnsi="Times New Roman" w:cs="Times New Roman"/>
          <w:sz w:val="24"/>
          <w:szCs w:val="24"/>
        </w:rPr>
        <w:t>d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o afogador do gerador e </w:t>
      </w:r>
      <w:r w:rsidR="0089049F" w:rsidRPr="00670847">
        <w:rPr>
          <w:rFonts w:ascii="Times New Roman" w:hAnsi="Times New Roman" w:cs="Times New Roman"/>
          <w:sz w:val="24"/>
          <w:szCs w:val="24"/>
        </w:rPr>
        <w:t>d</w:t>
      </w:r>
      <w:r w:rsidR="009B009E" w:rsidRPr="00670847">
        <w:rPr>
          <w:rFonts w:ascii="Times New Roman" w:hAnsi="Times New Roman" w:cs="Times New Roman"/>
          <w:sz w:val="24"/>
          <w:szCs w:val="24"/>
        </w:rPr>
        <w:t>a válvula de combustível.</w:t>
      </w:r>
      <w:r w:rsidR="00EB6096" w:rsidRPr="00670847">
        <w:rPr>
          <w:rFonts w:ascii="Times New Roman" w:hAnsi="Times New Roman" w:cs="Times New Roman"/>
          <w:sz w:val="24"/>
          <w:szCs w:val="24"/>
        </w:rPr>
        <w:t xml:space="preserve"> O projeto prevê a utilização de um fototransistor para cada relé. Para acioná-los, </w:t>
      </w:r>
      <w:r w:rsidR="0089049F" w:rsidRPr="00670847">
        <w:rPr>
          <w:rFonts w:ascii="Times New Roman" w:hAnsi="Times New Roman" w:cs="Times New Roman"/>
          <w:sz w:val="24"/>
          <w:szCs w:val="24"/>
        </w:rPr>
        <w:t xml:space="preserve">feixe proveniente da fonte emissora de radiação infravermelha, </w:t>
      </w:r>
      <w:r w:rsidR="00327E08" w:rsidRPr="00670847">
        <w:rPr>
          <w:rFonts w:ascii="Times New Roman" w:hAnsi="Times New Roman" w:cs="Times New Roman"/>
          <w:sz w:val="24"/>
          <w:szCs w:val="24"/>
        </w:rPr>
        <w:t>n</w:t>
      </w:r>
      <w:r w:rsidR="00EB6096" w:rsidRPr="00670847">
        <w:rPr>
          <w:rFonts w:ascii="Times New Roman" w:hAnsi="Times New Roman" w:cs="Times New Roman"/>
          <w:sz w:val="24"/>
          <w:szCs w:val="24"/>
        </w:rPr>
        <w:t xml:space="preserve">a </w:t>
      </w:r>
      <w:r w:rsidR="00327E08" w:rsidRPr="00670847">
        <w:rPr>
          <w:rFonts w:ascii="Times New Roman" w:hAnsi="Times New Roman" w:cs="Times New Roman"/>
          <w:sz w:val="24"/>
          <w:szCs w:val="24"/>
        </w:rPr>
        <w:t xml:space="preserve">forma de </w:t>
      </w:r>
      <w:r w:rsidR="00EB6096" w:rsidRPr="00670847">
        <w:rPr>
          <w:rFonts w:ascii="Times New Roman" w:hAnsi="Times New Roman" w:cs="Times New Roman"/>
          <w:sz w:val="24"/>
          <w:szCs w:val="24"/>
        </w:rPr>
        <w:t xml:space="preserve">sinal </w:t>
      </w:r>
      <w:r w:rsidR="00327E08" w:rsidRPr="00670847">
        <w:rPr>
          <w:rFonts w:ascii="Times New Roman" w:hAnsi="Times New Roman" w:cs="Times New Roman"/>
          <w:sz w:val="24"/>
          <w:szCs w:val="24"/>
        </w:rPr>
        <w:t xml:space="preserve">digital </w:t>
      </w:r>
      <w:r w:rsidR="00EB6096" w:rsidRPr="00670847">
        <w:rPr>
          <w:rFonts w:ascii="Times New Roman" w:hAnsi="Times New Roman" w:cs="Times New Roman"/>
          <w:sz w:val="24"/>
          <w:szCs w:val="24"/>
        </w:rPr>
        <w:t xml:space="preserve">de controle </w:t>
      </w:r>
      <w:r w:rsidR="00A64B70" w:rsidRPr="00670847">
        <w:rPr>
          <w:rFonts w:ascii="Times New Roman" w:hAnsi="Times New Roman" w:cs="Times New Roman"/>
          <w:sz w:val="24"/>
          <w:szCs w:val="24"/>
        </w:rPr>
        <w:t xml:space="preserve">vindo </w:t>
      </w:r>
      <w:r w:rsidR="00EB6096" w:rsidRPr="00670847">
        <w:rPr>
          <w:rFonts w:ascii="Times New Roman" w:hAnsi="Times New Roman" w:cs="Times New Roman"/>
          <w:sz w:val="24"/>
          <w:szCs w:val="24"/>
        </w:rPr>
        <w:t>do sistema microcontrolado, é direcionado para suas bases fotossensíveis</w:t>
      </w:r>
      <w:r w:rsidR="00B42018" w:rsidRPr="00670847">
        <w:rPr>
          <w:rFonts w:ascii="Times New Roman" w:hAnsi="Times New Roman" w:cs="Times New Roman"/>
          <w:sz w:val="24"/>
          <w:szCs w:val="24"/>
        </w:rPr>
        <w:t xml:space="preserve">, saturando-os </w:t>
      </w:r>
      <w:r w:rsidR="00327E08" w:rsidRPr="00670847">
        <w:rPr>
          <w:rFonts w:ascii="Times New Roman" w:hAnsi="Times New Roman" w:cs="Times New Roman"/>
          <w:sz w:val="24"/>
          <w:szCs w:val="24"/>
        </w:rPr>
        <w:t>e acionando o relé requisitado</w:t>
      </w:r>
      <w:r w:rsidR="00A64B70" w:rsidRPr="00670847">
        <w:rPr>
          <w:rFonts w:ascii="Times New Roman" w:hAnsi="Times New Roman" w:cs="Times New Roman"/>
          <w:sz w:val="24"/>
          <w:szCs w:val="24"/>
        </w:rPr>
        <w:t>.</w:t>
      </w:r>
    </w:p>
    <w:p w14:paraId="122D0D9F" w14:textId="77777777" w:rsidR="00EB6096" w:rsidRPr="00670847" w:rsidRDefault="00327E08" w:rsidP="002B3BD9">
      <w:pPr>
        <w:pStyle w:val="PargrafodaLista"/>
        <w:spacing w:after="0" w:line="48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704D33" w14:textId="77777777" w:rsidR="00457437" w:rsidRPr="00670847" w:rsidRDefault="00457437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lastRenderedPageBreak/>
        <w:t>Monitoramento</w:t>
      </w:r>
    </w:p>
    <w:p w14:paraId="204E7F76" w14:textId="77777777" w:rsidR="009B009E" w:rsidRPr="00670847" w:rsidRDefault="009B009E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C94D9" w14:textId="77777777" w:rsidR="009B009E" w:rsidRPr="00670847" w:rsidRDefault="00A64B70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É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executado a partir dos Relés Falta de Fase. </w:t>
      </w:r>
      <w:r w:rsidRPr="00670847">
        <w:rPr>
          <w:rFonts w:ascii="Times New Roman" w:hAnsi="Times New Roman" w:cs="Times New Roman"/>
          <w:sz w:val="24"/>
          <w:szCs w:val="24"/>
        </w:rPr>
        <w:t>E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ste tipo de relé supervisiona circuitos trifásicos com defasagens de 120° entre suas tensões de linha, detectando a queda de uma ou mais fases e mudando a posição do contato auxiliar. </w:t>
      </w:r>
      <w:r w:rsidR="000C2918" w:rsidRPr="00670847">
        <w:rPr>
          <w:rFonts w:ascii="Times New Roman" w:hAnsi="Times New Roman" w:cs="Times New Roman"/>
          <w:sz w:val="24"/>
          <w:szCs w:val="24"/>
        </w:rPr>
        <w:t>H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á dois tipos de Relé Falta de Fase: com e sem neutro. O relé sem neutro faz apenas o monitoramento das fases em si no circuito, enquanto </w:t>
      </w:r>
      <w:r w:rsidR="0081452F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="009B009E" w:rsidRPr="00670847">
        <w:rPr>
          <w:rFonts w:ascii="Times New Roman" w:hAnsi="Times New Roman" w:cs="Times New Roman"/>
          <w:sz w:val="24"/>
          <w:szCs w:val="24"/>
        </w:rPr>
        <w:t>dispositivo com neutro também monitora esse condutor</w:t>
      </w:r>
      <w:r w:rsidR="000C2918" w:rsidRPr="00670847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8"/>
      <w:commentRangeStart w:id="19"/>
      <w:r w:rsidR="000C2918" w:rsidRPr="00670847">
        <w:rPr>
          <w:rFonts w:ascii="Times New Roman" w:hAnsi="Times New Roman" w:cs="Times New Roman"/>
          <w:sz w:val="24"/>
          <w:szCs w:val="24"/>
        </w:rPr>
        <w:t>(Franchi, 2008)</w:t>
      </w:r>
      <w:commentRangeEnd w:id="18"/>
      <w:r w:rsidR="008D6AF8" w:rsidRPr="00670847">
        <w:rPr>
          <w:rStyle w:val="Refdecomentrio"/>
          <w:rFonts w:ascii="Times New Roman" w:hAnsi="Times New Roman" w:cs="Times New Roman"/>
        </w:rPr>
        <w:commentReference w:id="18"/>
      </w:r>
      <w:commentRangeEnd w:id="19"/>
      <w:r w:rsidR="00525C8F">
        <w:rPr>
          <w:rStyle w:val="Refdecomentrio"/>
        </w:rPr>
        <w:commentReference w:id="19"/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. Os diagramas </w:t>
      </w:r>
      <w:r w:rsidR="000C2918" w:rsidRPr="00670847">
        <w:rPr>
          <w:rFonts w:ascii="Times New Roman" w:hAnsi="Times New Roman" w:cs="Times New Roman"/>
          <w:sz w:val="24"/>
          <w:szCs w:val="24"/>
        </w:rPr>
        <w:t>d</w:t>
      </w:r>
      <w:r w:rsidR="009B009E" w:rsidRPr="00670847">
        <w:rPr>
          <w:rFonts w:ascii="Times New Roman" w:hAnsi="Times New Roman" w:cs="Times New Roman"/>
          <w:sz w:val="24"/>
          <w:szCs w:val="24"/>
        </w:rPr>
        <w:t>a</w:t>
      </w:r>
      <w:r w:rsidR="000C2918" w:rsidRPr="00670847">
        <w:rPr>
          <w:rFonts w:ascii="Times New Roman" w:hAnsi="Times New Roman" w:cs="Times New Roman"/>
          <w:sz w:val="24"/>
          <w:szCs w:val="24"/>
        </w:rPr>
        <w:t>s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figura</w:t>
      </w:r>
      <w:r w:rsidR="000C2918" w:rsidRPr="00670847">
        <w:rPr>
          <w:rFonts w:ascii="Times New Roman" w:hAnsi="Times New Roman" w:cs="Times New Roman"/>
          <w:sz w:val="24"/>
          <w:szCs w:val="24"/>
        </w:rPr>
        <w:t>s 5 e 6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mostram os estados de saída</w:t>
      </w:r>
      <w:r w:rsidR="000C2918" w:rsidRPr="00670847">
        <w:rPr>
          <w:rFonts w:ascii="Times New Roman" w:hAnsi="Times New Roman" w:cs="Times New Roman"/>
          <w:sz w:val="24"/>
          <w:szCs w:val="24"/>
        </w:rPr>
        <w:t>,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0C2918" w:rsidRPr="00670847">
        <w:rPr>
          <w:rFonts w:ascii="Times New Roman" w:hAnsi="Times New Roman" w:cs="Times New Roman"/>
          <w:sz w:val="24"/>
          <w:szCs w:val="24"/>
        </w:rPr>
        <w:t xml:space="preserve">em </w:t>
      </w:r>
      <w:r w:rsidR="009B009E" w:rsidRPr="00670847">
        <w:rPr>
          <w:rFonts w:ascii="Times New Roman" w:hAnsi="Times New Roman" w:cs="Times New Roman"/>
          <w:sz w:val="24"/>
          <w:szCs w:val="24"/>
        </w:rPr>
        <w:t>situação de funcionamento normal e com queda de fase</w:t>
      </w:r>
      <w:r w:rsidR="000C2918" w:rsidRPr="00670847">
        <w:rPr>
          <w:rFonts w:ascii="Times New Roman" w:hAnsi="Times New Roman" w:cs="Times New Roman"/>
          <w:sz w:val="24"/>
          <w:szCs w:val="24"/>
        </w:rPr>
        <w:t>,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para os dois tipos de relé</w:t>
      </w:r>
      <w:r w:rsidR="000C2918" w:rsidRPr="00670847">
        <w:rPr>
          <w:rFonts w:ascii="Times New Roman" w:hAnsi="Times New Roman" w:cs="Times New Roman"/>
          <w:sz w:val="24"/>
          <w:szCs w:val="24"/>
        </w:rPr>
        <w:t>.</w:t>
      </w:r>
    </w:p>
    <w:p w14:paraId="0C6757E0" w14:textId="77777777" w:rsidR="009B009E" w:rsidRPr="00670847" w:rsidRDefault="009B009E" w:rsidP="002B3BD9">
      <w:pPr>
        <w:pStyle w:val="PargrafodaLista"/>
        <w:spacing w:after="0" w:line="48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51B5B27A" wp14:editId="428CCA10">
            <wp:extent cx="2812536" cy="716889"/>
            <wp:effectExtent l="19050" t="0" r="6864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71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9B706" w14:textId="77777777" w:rsidR="00DC5DF8" w:rsidRPr="00670847" w:rsidRDefault="003C5EA1" w:rsidP="002B3BD9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r w:rsidRPr="00670847">
        <w:rPr>
          <w:rFonts w:ascii="Times New Roman" w:hAnsi="Times New Roman"/>
          <w:i w:val="0"/>
          <w:color w:val="auto"/>
          <w:sz w:val="20"/>
          <w:szCs w:val="20"/>
        </w:rPr>
        <w:t>Figura 5: Diagrama Funcional do Relé Falta de Fase com Neutro.</w:t>
      </w:r>
    </w:p>
    <w:p w14:paraId="73A2D668" w14:textId="3B7612BD" w:rsidR="009B009E" w:rsidRPr="00670847" w:rsidRDefault="003C5EA1" w:rsidP="002B3BD9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r w:rsidRPr="00670847">
        <w:rPr>
          <w:rFonts w:ascii="Times New Roman" w:hAnsi="Times New Roman"/>
          <w:i w:val="0"/>
          <w:color w:val="auto"/>
          <w:sz w:val="20"/>
          <w:szCs w:val="20"/>
        </w:rPr>
        <w:t xml:space="preserve"> </w:t>
      </w:r>
      <w:r w:rsidR="009B009E" w:rsidRPr="00670847">
        <w:rPr>
          <w:rFonts w:ascii="Times New Roman" w:hAnsi="Times New Roman"/>
          <w:i w:val="0"/>
          <w:color w:val="auto"/>
          <w:sz w:val="20"/>
          <w:szCs w:val="20"/>
        </w:rPr>
        <w:t xml:space="preserve">Fonte: </w:t>
      </w:r>
      <w:commentRangeStart w:id="20"/>
      <w:commentRangeStart w:id="21"/>
      <w:r w:rsidR="009B009E" w:rsidRPr="00670847">
        <w:rPr>
          <w:rFonts w:ascii="Times New Roman" w:hAnsi="Times New Roman"/>
          <w:i w:val="0"/>
          <w:color w:val="auto"/>
          <w:sz w:val="20"/>
          <w:szCs w:val="20"/>
        </w:rPr>
        <w:t>Franchi</w:t>
      </w:r>
      <w:commentRangeEnd w:id="20"/>
      <w:r w:rsidR="008D6AF8" w:rsidRPr="00670847">
        <w:rPr>
          <w:rStyle w:val="Refdecomentrio"/>
          <w:rFonts w:ascii="Times New Roman" w:eastAsiaTheme="minorHAnsi" w:hAnsi="Times New Roman"/>
          <w:i w:val="0"/>
          <w:iCs w:val="0"/>
          <w:color w:val="auto"/>
        </w:rPr>
        <w:commentReference w:id="20"/>
      </w:r>
      <w:commentRangeEnd w:id="21"/>
      <w:r w:rsidR="00525C8F">
        <w:rPr>
          <w:rStyle w:val="Refdecomentrio"/>
          <w:rFonts w:asciiTheme="minorHAnsi" w:eastAsiaTheme="minorHAnsi" w:hAnsiTheme="minorHAnsi" w:cstheme="minorBidi"/>
          <w:i w:val="0"/>
          <w:iCs w:val="0"/>
          <w:color w:val="auto"/>
        </w:rPr>
        <w:commentReference w:id="21"/>
      </w:r>
      <w:r w:rsidR="009B009E" w:rsidRPr="00670847">
        <w:rPr>
          <w:rFonts w:ascii="Times New Roman" w:hAnsi="Times New Roman"/>
          <w:i w:val="0"/>
          <w:color w:val="auto"/>
          <w:sz w:val="20"/>
          <w:szCs w:val="20"/>
        </w:rPr>
        <w:t xml:space="preserve"> (2008)</w:t>
      </w:r>
    </w:p>
    <w:p w14:paraId="49085029" w14:textId="77777777" w:rsidR="003C5EA1" w:rsidRPr="00670847" w:rsidRDefault="003C5EA1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822D0" w14:textId="77777777" w:rsidR="009B009E" w:rsidRPr="00670847" w:rsidRDefault="009B009E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E309630" wp14:editId="18FE8921">
            <wp:extent cx="3139212" cy="716889"/>
            <wp:effectExtent l="19050" t="0" r="4038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71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3C9D" w14:textId="77777777" w:rsidR="00DC5DF8" w:rsidRPr="00670847" w:rsidRDefault="003C5EA1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Figura</w:t>
      </w:r>
      <w:r w:rsidRPr="00670847">
        <w:rPr>
          <w:rFonts w:ascii="Times New Roman" w:hAnsi="Times New Roman" w:cs="Times New Roman"/>
          <w:i/>
          <w:sz w:val="20"/>
          <w:szCs w:val="20"/>
        </w:rPr>
        <w:t xml:space="preserve"> </w:t>
      </w:r>
      <w:commentRangeStart w:id="22"/>
      <w:commentRangeStart w:id="23"/>
      <w:r w:rsidRPr="00C76C07">
        <w:rPr>
          <w:rFonts w:ascii="Times New Roman" w:hAnsi="Times New Roman" w:cs="Times New Roman"/>
          <w:sz w:val="20"/>
          <w:szCs w:val="20"/>
        </w:rPr>
        <w:t>6</w:t>
      </w:r>
      <w:commentRangeEnd w:id="22"/>
      <w:r w:rsidR="009918C6" w:rsidRPr="00670847">
        <w:rPr>
          <w:rStyle w:val="Refdecomentrio"/>
          <w:rFonts w:ascii="Times New Roman" w:hAnsi="Times New Roman" w:cs="Times New Roman"/>
        </w:rPr>
        <w:commentReference w:id="22"/>
      </w:r>
      <w:commentRangeEnd w:id="23"/>
      <w:r w:rsidR="006D7420">
        <w:rPr>
          <w:rStyle w:val="Refdecomentrio"/>
        </w:rPr>
        <w:commentReference w:id="23"/>
      </w:r>
      <w:r w:rsidRPr="00670847">
        <w:rPr>
          <w:rFonts w:ascii="Times New Roman" w:hAnsi="Times New Roman" w:cs="Times New Roman"/>
          <w:sz w:val="20"/>
          <w:szCs w:val="20"/>
        </w:rPr>
        <w:t>:</w:t>
      </w:r>
      <w:r w:rsidRPr="0067084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70847">
        <w:rPr>
          <w:rFonts w:ascii="Times New Roman" w:hAnsi="Times New Roman" w:cs="Times New Roman"/>
          <w:sz w:val="20"/>
          <w:szCs w:val="20"/>
        </w:rPr>
        <w:t xml:space="preserve">Diagrama Funcional do Relé Falta de Fase sem Neutro. </w:t>
      </w:r>
    </w:p>
    <w:p w14:paraId="705C714F" w14:textId="5EAF3D44" w:rsidR="009B009E" w:rsidRPr="00670847" w:rsidRDefault="009B009E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 xml:space="preserve">Fonte: </w:t>
      </w:r>
      <w:commentRangeStart w:id="24"/>
      <w:commentRangeStart w:id="25"/>
      <w:r w:rsidRPr="00670847">
        <w:rPr>
          <w:rFonts w:ascii="Times New Roman" w:hAnsi="Times New Roman" w:cs="Times New Roman"/>
          <w:sz w:val="20"/>
          <w:szCs w:val="20"/>
        </w:rPr>
        <w:t>Franchi</w:t>
      </w:r>
      <w:commentRangeEnd w:id="24"/>
      <w:r w:rsidR="008D6AF8" w:rsidRPr="00670847">
        <w:rPr>
          <w:rStyle w:val="Refdecomentrio"/>
          <w:rFonts w:ascii="Times New Roman" w:hAnsi="Times New Roman" w:cs="Times New Roman"/>
        </w:rPr>
        <w:commentReference w:id="24"/>
      </w:r>
      <w:commentRangeEnd w:id="25"/>
      <w:r w:rsidR="006D7420">
        <w:rPr>
          <w:rStyle w:val="Refdecomentrio"/>
        </w:rPr>
        <w:commentReference w:id="25"/>
      </w:r>
      <w:r w:rsidRPr="00670847">
        <w:rPr>
          <w:rFonts w:ascii="Times New Roman" w:hAnsi="Times New Roman" w:cs="Times New Roman"/>
          <w:sz w:val="20"/>
          <w:szCs w:val="20"/>
        </w:rPr>
        <w:t xml:space="preserve"> (2008)</w:t>
      </w:r>
    </w:p>
    <w:p w14:paraId="2573C52F" w14:textId="77777777" w:rsidR="00B42018" w:rsidRPr="00670847" w:rsidRDefault="00B42018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05BB0" w14:textId="77777777" w:rsidR="009B009E" w:rsidRPr="00670847" w:rsidRDefault="009B009E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N</w:t>
      </w:r>
      <w:r w:rsidR="0081452F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Pr="00670847">
        <w:rPr>
          <w:rFonts w:ascii="Times New Roman" w:hAnsi="Times New Roman" w:cs="Times New Roman"/>
          <w:sz w:val="24"/>
          <w:szCs w:val="24"/>
        </w:rPr>
        <w:t xml:space="preserve">QTA </w:t>
      </w:r>
      <w:r w:rsidR="0081452F" w:rsidRPr="00670847">
        <w:rPr>
          <w:rFonts w:ascii="Times New Roman" w:hAnsi="Times New Roman" w:cs="Times New Roman"/>
          <w:sz w:val="24"/>
          <w:szCs w:val="24"/>
        </w:rPr>
        <w:t xml:space="preserve">proposto, </w:t>
      </w:r>
      <w:r w:rsidRPr="00670847">
        <w:rPr>
          <w:rFonts w:ascii="Times New Roman" w:hAnsi="Times New Roman" w:cs="Times New Roman"/>
          <w:sz w:val="24"/>
          <w:szCs w:val="24"/>
        </w:rPr>
        <w:t xml:space="preserve">é previsto o emprego de relé sem neutro, </w:t>
      </w:r>
      <w:r w:rsidR="0081452F" w:rsidRPr="00670847">
        <w:rPr>
          <w:rFonts w:ascii="Times New Roman" w:hAnsi="Times New Roman" w:cs="Times New Roman"/>
          <w:sz w:val="24"/>
          <w:szCs w:val="24"/>
        </w:rPr>
        <w:t>para</w:t>
      </w:r>
      <w:r w:rsidRPr="00670847">
        <w:rPr>
          <w:rFonts w:ascii="Times New Roman" w:hAnsi="Times New Roman" w:cs="Times New Roman"/>
          <w:sz w:val="24"/>
          <w:szCs w:val="24"/>
        </w:rPr>
        <w:t xml:space="preserve"> monitorar o padrão de entrada </w:t>
      </w:r>
      <w:r w:rsidR="000C2918" w:rsidRPr="00670847">
        <w:rPr>
          <w:rFonts w:ascii="Times New Roman" w:hAnsi="Times New Roman" w:cs="Times New Roman"/>
          <w:sz w:val="24"/>
          <w:szCs w:val="24"/>
        </w:rPr>
        <w:t xml:space="preserve">- </w:t>
      </w:r>
      <w:r w:rsidRPr="00670847">
        <w:rPr>
          <w:rFonts w:ascii="Times New Roman" w:hAnsi="Times New Roman" w:cs="Times New Roman"/>
          <w:sz w:val="24"/>
          <w:szCs w:val="24"/>
        </w:rPr>
        <w:t xml:space="preserve">presença ou ausência de energia elétrica da concessionária. </w:t>
      </w:r>
      <w:r w:rsidR="0081452F" w:rsidRPr="00670847">
        <w:rPr>
          <w:rFonts w:ascii="Times New Roman" w:hAnsi="Times New Roman" w:cs="Times New Roman"/>
          <w:sz w:val="24"/>
          <w:szCs w:val="24"/>
        </w:rPr>
        <w:t xml:space="preserve">Na </w:t>
      </w:r>
      <w:r w:rsidRPr="00670847">
        <w:rPr>
          <w:rFonts w:ascii="Times New Roman" w:hAnsi="Times New Roman" w:cs="Times New Roman"/>
          <w:sz w:val="24"/>
          <w:szCs w:val="24"/>
        </w:rPr>
        <w:t xml:space="preserve">ausência de energia ou queda de uma ou mais fases, o sistema de controle iniciará o protocolo de teste e acionamento do gerador. </w:t>
      </w:r>
      <w:r w:rsidR="000C2918" w:rsidRPr="00670847">
        <w:rPr>
          <w:rFonts w:ascii="Times New Roman" w:hAnsi="Times New Roman" w:cs="Times New Roman"/>
          <w:sz w:val="24"/>
          <w:szCs w:val="24"/>
        </w:rPr>
        <w:t>O</w:t>
      </w:r>
      <w:r w:rsidRPr="00670847">
        <w:rPr>
          <w:rFonts w:ascii="Times New Roman" w:hAnsi="Times New Roman" w:cs="Times New Roman"/>
          <w:sz w:val="24"/>
          <w:szCs w:val="24"/>
        </w:rPr>
        <w:t xml:space="preserve">utro Relé Falta de Fase </w:t>
      </w:r>
      <w:r w:rsidR="000C2918" w:rsidRPr="00670847">
        <w:rPr>
          <w:rFonts w:ascii="Times New Roman" w:hAnsi="Times New Roman" w:cs="Times New Roman"/>
          <w:sz w:val="24"/>
          <w:szCs w:val="24"/>
        </w:rPr>
        <w:t>irá</w:t>
      </w:r>
      <w:r w:rsidRPr="00670847">
        <w:rPr>
          <w:rFonts w:ascii="Times New Roman" w:hAnsi="Times New Roman" w:cs="Times New Roman"/>
          <w:sz w:val="24"/>
          <w:szCs w:val="24"/>
        </w:rPr>
        <w:t xml:space="preserve"> monitorar falhas no acionamento do gerador, acusando-a após três tentativas de partida.</w:t>
      </w:r>
    </w:p>
    <w:p w14:paraId="3CAA50F2" w14:textId="77777777" w:rsidR="003C5EA1" w:rsidRPr="00670847" w:rsidRDefault="003C5EA1" w:rsidP="002B3BD9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6CF01DDE" w14:textId="77777777" w:rsidR="009B009E" w:rsidRPr="00670847" w:rsidRDefault="0081452F" w:rsidP="002B3BD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Circuito/módulo de </w:t>
      </w:r>
      <w:r w:rsidR="009B009E" w:rsidRPr="00670847">
        <w:rPr>
          <w:rFonts w:ascii="Times New Roman" w:hAnsi="Times New Roman" w:cs="Times New Roman"/>
          <w:b/>
          <w:sz w:val="24"/>
          <w:szCs w:val="24"/>
        </w:rPr>
        <w:t>Potência</w:t>
      </w:r>
      <w:r w:rsidR="009B009E"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6B234" w14:textId="77777777" w:rsidR="00222E55" w:rsidRPr="00670847" w:rsidRDefault="00222E55" w:rsidP="002B3BD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F45BD" w14:textId="77777777" w:rsidR="009B009E" w:rsidRPr="00670847" w:rsidRDefault="009B009E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É composto por dois contatores magnéticos</w:t>
      </w:r>
      <w:r w:rsidR="00B14C56" w:rsidRPr="00670847">
        <w:rPr>
          <w:rFonts w:ascii="Times New Roman" w:hAnsi="Times New Roman" w:cs="Times New Roman"/>
          <w:sz w:val="24"/>
          <w:szCs w:val="24"/>
        </w:rPr>
        <w:t xml:space="preserve"> tripolares </w:t>
      </w:r>
      <w:r w:rsidR="003D57DE" w:rsidRPr="00670847">
        <w:rPr>
          <w:rFonts w:ascii="Times New Roman" w:hAnsi="Times New Roman" w:cs="Times New Roman"/>
          <w:sz w:val="24"/>
          <w:szCs w:val="24"/>
        </w:rPr>
        <w:t>– alimentação da residê</w:t>
      </w:r>
      <w:r w:rsidR="00B14C56" w:rsidRPr="00670847">
        <w:rPr>
          <w:rFonts w:ascii="Times New Roman" w:hAnsi="Times New Roman" w:cs="Times New Roman"/>
          <w:sz w:val="24"/>
          <w:szCs w:val="24"/>
        </w:rPr>
        <w:t xml:space="preserve">ncia é trifásica - </w:t>
      </w:r>
      <w:r w:rsidRPr="00670847">
        <w:rPr>
          <w:rFonts w:ascii="Times New Roman" w:hAnsi="Times New Roman" w:cs="Times New Roman"/>
          <w:sz w:val="24"/>
          <w:szCs w:val="24"/>
        </w:rPr>
        <w:t>responsáveis pela comutação do fornecimento de energia elétrica tanto da concessionária, quanto do gerador. A fim de aumentar a modularidade do projeto</w:t>
      </w:r>
      <w:r w:rsidR="000C2918" w:rsidRPr="00670847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facilitar a manutenção dos componentes e evitar eventuais interferências no sistema de controle, ess</w:t>
      </w:r>
      <w:r w:rsidR="009A1887" w:rsidRPr="00670847">
        <w:rPr>
          <w:rFonts w:ascii="Times New Roman" w:hAnsi="Times New Roman" w:cs="Times New Roman"/>
          <w:sz w:val="24"/>
          <w:szCs w:val="24"/>
        </w:rPr>
        <w:t xml:space="preserve">e módulo </w:t>
      </w:r>
      <w:r w:rsidRPr="00670847">
        <w:rPr>
          <w:rFonts w:ascii="Times New Roman" w:hAnsi="Times New Roman" w:cs="Times New Roman"/>
          <w:sz w:val="24"/>
          <w:szCs w:val="24"/>
        </w:rPr>
        <w:t xml:space="preserve">do QTA </w:t>
      </w:r>
      <w:r w:rsidR="009A1887" w:rsidRPr="00670847">
        <w:rPr>
          <w:rFonts w:ascii="Times New Roman" w:hAnsi="Times New Roman" w:cs="Times New Roman"/>
          <w:sz w:val="24"/>
          <w:szCs w:val="24"/>
        </w:rPr>
        <w:t xml:space="preserve">será implementado </w:t>
      </w:r>
      <w:r w:rsidRPr="00670847">
        <w:rPr>
          <w:rFonts w:ascii="Times New Roman" w:hAnsi="Times New Roman" w:cs="Times New Roman"/>
          <w:sz w:val="24"/>
          <w:szCs w:val="24"/>
        </w:rPr>
        <w:t>em painel elétrico separado do circuito de comando. O circuito de Potência usa os níveis de tensão utilizadas n</w:t>
      </w:r>
      <w:r w:rsidR="00B14C56" w:rsidRPr="00670847">
        <w:rPr>
          <w:rFonts w:ascii="Times New Roman" w:hAnsi="Times New Roman" w:cs="Times New Roman"/>
          <w:sz w:val="24"/>
          <w:szCs w:val="24"/>
        </w:rPr>
        <w:t>a instalação elétrica</w:t>
      </w:r>
      <w:r w:rsidR="000C2918" w:rsidRPr="00670847">
        <w:rPr>
          <w:rFonts w:ascii="Times New Roman" w:hAnsi="Times New Roman" w:cs="Times New Roman"/>
          <w:sz w:val="24"/>
          <w:szCs w:val="24"/>
        </w:rPr>
        <w:t xml:space="preserve"> - </w:t>
      </w:r>
      <w:r w:rsidRPr="00670847">
        <w:rPr>
          <w:rFonts w:ascii="Times New Roman" w:hAnsi="Times New Roman" w:cs="Times New Roman"/>
          <w:sz w:val="24"/>
          <w:szCs w:val="24"/>
        </w:rPr>
        <w:t>127V de tensão de fase e 220V de tensão de linha. Os contatores possuem intertravamento mecânico, n</w:t>
      </w:r>
      <w:r w:rsidR="000C2918" w:rsidRPr="00670847">
        <w:rPr>
          <w:rFonts w:ascii="Times New Roman" w:hAnsi="Times New Roman" w:cs="Times New Roman"/>
          <w:sz w:val="24"/>
          <w:szCs w:val="24"/>
        </w:rPr>
        <w:t>ão</w:t>
      </w:r>
      <w:r w:rsidRPr="00670847">
        <w:rPr>
          <w:rFonts w:ascii="Times New Roman" w:hAnsi="Times New Roman" w:cs="Times New Roman"/>
          <w:sz w:val="24"/>
          <w:szCs w:val="24"/>
        </w:rPr>
        <w:t xml:space="preserve"> se</w:t>
      </w:r>
      <w:r w:rsidR="00B14C56" w:rsidRPr="00670847">
        <w:rPr>
          <w:rFonts w:ascii="Times New Roman" w:hAnsi="Times New Roman" w:cs="Times New Roman"/>
          <w:sz w:val="24"/>
          <w:szCs w:val="24"/>
        </w:rPr>
        <w:t>ndo</w:t>
      </w:r>
      <w:r w:rsidRPr="00670847">
        <w:rPr>
          <w:rFonts w:ascii="Times New Roman" w:hAnsi="Times New Roman" w:cs="Times New Roman"/>
          <w:sz w:val="24"/>
          <w:szCs w:val="24"/>
        </w:rPr>
        <w:t xml:space="preserve"> energizados ao mesmo tempo</w:t>
      </w:r>
      <w:r w:rsidR="006E60A5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B14C56" w:rsidRPr="00670847">
        <w:rPr>
          <w:rFonts w:ascii="Times New Roman" w:hAnsi="Times New Roman" w:cs="Times New Roman"/>
          <w:sz w:val="24"/>
          <w:szCs w:val="24"/>
        </w:rPr>
        <w:t xml:space="preserve">- </w:t>
      </w:r>
      <w:r w:rsidRPr="00670847">
        <w:rPr>
          <w:rFonts w:ascii="Times New Roman" w:hAnsi="Times New Roman" w:cs="Times New Roman"/>
          <w:sz w:val="24"/>
          <w:szCs w:val="24"/>
        </w:rPr>
        <w:t xml:space="preserve">a Transferência a ser realizada pelo QTA é aberta. O intertravamento mecânico será complementado por estruturas específicas de comando na programação do Sistema de Controle, </w:t>
      </w:r>
      <w:r w:rsidR="00B14C56" w:rsidRPr="00670847">
        <w:rPr>
          <w:rFonts w:ascii="Times New Roman" w:hAnsi="Times New Roman" w:cs="Times New Roman"/>
          <w:sz w:val="24"/>
          <w:szCs w:val="24"/>
        </w:rPr>
        <w:t xml:space="preserve">para </w:t>
      </w:r>
      <w:r w:rsidRPr="00670847">
        <w:rPr>
          <w:rFonts w:ascii="Times New Roman" w:hAnsi="Times New Roman" w:cs="Times New Roman"/>
          <w:sz w:val="24"/>
          <w:szCs w:val="24"/>
        </w:rPr>
        <w:t>garantir que os contatores n</w:t>
      </w:r>
      <w:r w:rsidR="00B14C56" w:rsidRPr="00670847">
        <w:rPr>
          <w:rFonts w:ascii="Times New Roman" w:hAnsi="Times New Roman" w:cs="Times New Roman"/>
          <w:sz w:val="24"/>
          <w:szCs w:val="24"/>
        </w:rPr>
        <w:t xml:space="preserve">unca </w:t>
      </w:r>
      <w:r w:rsidRPr="00670847">
        <w:rPr>
          <w:rFonts w:ascii="Times New Roman" w:hAnsi="Times New Roman" w:cs="Times New Roman"/>
          <w:sz w:val="24"/>
          <w:szCs w:val="24"/>
        </w:rPr>
        <w:t>serão energizados simultaneamente.</w:t>
      </w:r>
    </w:p>
    <w:p w14:paraId="21833D20" w14:textId="77777777" w:rsidR="00457437" w:rsidRPr="00670847" w:rsidRDefault="00457437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CC9D2" w14:textId="77777777" w:rsidR="00B85A65" w:rsidRPr="00670847" w:rsidRDefault="009B009E" w:rsidP="002B3BD9">
      <w:pPr>
        <w:pStyle w:val="Ttulo2"/>
        <w:spacing w:line="480" w:lineRule="auto"/>
        <w:rPr>
          <w:rFonts w:cs="Times New Roman"/>
          <w:caps w:val="0"/>
          <w:szCs w:val="24"/>
        </w:rPr>
      </w:pPr>
      <w:bookmarkStart w:id="26" w:name="_Toc484702966"/>
      <w:r w:rsidRPr="00670847">
        <w:rPr>
          <w:rFonts w:cs="Times New Roman"/>
          <w:i/>
          <w:szCs w:val="24"/>
        </w:rPr>
        <w:t>L</w:t>
      </w:r>
      <w:r w:rsidR="00457437" w:rsidRPr="00670847">
        <w:rPr>
          <w:rFonts w:cs="Times New Roman"/>
          <w:i/>
          <w:caps w:val="0"/>
          <w:szCs w:val="24"/>
        </w:rPr>
        <w:t>ayout</w:t>
      </w:r>
      <w:r w:rsidR="00457437" w:rsidRPr="00670847">
        <w:rPr>
          <w:rFonts w:cs="Times New Roman"/>
          <w:caps w:val="0"/>
          <w:szCs w:val="24"/>
        </w:rPr>
        <w:t xml:space="preserve"> previsto para o QTA</w:t>
      </w:r>
      <w:bookmarkEnd w:id="26"/>
    </w:p>
    <w:p w14:paraId="456744EC" w14:textId="77777777" w:rsidR="00457437" w:rsidRPr="00670847" w:rsidRDefault="00457437" w:rsidP="002B3BD9">
      <w:pPr>
        <w:spacing w:line="480" w:lineRule="auto"/>
        <w:rPr>
          <w:rFonts w:ascii="Times New Roman" w:hAnsi="Times New Roman" w:cs="Times New Roman"/>
        </w:rPr>
      </w:pPr>
    </w:p>
    <w:p w14:paraId="25CBDE17" w14:textId="77777777" w:rsidR="009B009E" w:rsidRPr="00670847" w:rsidRDefault="009B009E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O Painel de Comando acomodar</w:t>
      </w:r>
      <w:r w:rsidR="006E60A5" w:rsidRPr="00670847">
        <w:rPr>
          <w:rFonts w:ascii="Times New Roman" w:hAnsi="Times New Roman" w:cs="Times New Roman"/>
          <w:sz w:val="24"/>
          <w:szCs w:val="24"/>
        </w:rPr>
        <w:t>á</w:t>
      </w:r>
      <w:r w:rsidRPr="00670847">
        <w:rPr>
          <w:rFonts w:ascii="Times New Roman" w:hAnsi="Times New Roman" w:cs="Times New Roman"/>
          <w:sz w:val="24"/>
          <w:szCs w:val="24"/>
        </w:rPr>
        <w:t xml:space="preserve"> a placa de prototipagem da plataforma Arduino, o </w:t>
      </w:r>
      <w:r w:rsidRPr="00670847">
        <w:rPr>
          <w:rFonts w:ascii="Times New Roman" w:hAnsi="Times New Roman" w:cs="Times New Roman"/>
          <w:i/>
          <w:sz w:val="24"/>
          <w:szCs w:val="24"/>
        </w:rPr>
        <w:t>shield</w:t>
      </w:r>
      <w:r w:rsidRPr="00670847">
        <w:rPr>
          <w:rFonts w:ascii="Times New Roman" w:hAnsi="Times New Roman" w:cs="Times New Roman"/>
          <w:sz w:val="24"/>
          <w:szCs w:val="24"/>
        </w:rPr>
        <w:t xml:space="preserve"> de relés, o LCD</w:t>
      </w:r>
      <w:r w:rsidR="00B85A65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Pr="00670847">
        <w:rPr>
          <w:rFonts w:ascii="Times New Roman" w:hAnsi="Times New Roman" w:cs="Times New Roman"/>
          <w:sz w:val="24"/>
          <w:szCs w:val="24"/>
        </w:rPr>
        <w:t>os componentes de entradas digitais</w:t>
      </w:r>
      <w:r w:rsidR="00B85A65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Pr="00670847">
        <w:rPr>
          <w:rFonts w:ascii="Times New Roman" w:hAnsi="Times New Roman" w:cs="Times New Roman"/>
          <w:sz w:val="24"/>
          <w:szCs w:val="24"/>
        </w:rPr>
        <w:t xml:space="preserve">a chave comutadora de dois estados e os Relés Falta de Fase. Também neste painel </w:t>
      </w:r>
      <w:r w:rsidR="006E60A5" w:rsidRPr="00670847">
        <w:rPr>
          <w:rFonts w:ascii="Times New Roman" w:hAnsi="Times New Roman" w:cs="Times New Roman"/>
          <w:sz w:val="24"/>
          <w:szCs w:val="24"/>
        </w:rPr>
        <w:t xml:space="preserve">estarão os </w:t>
      </w:r>
      <w:proofErr w:type="spellStart"/>
      <w:r w:rsidR="006E60A5" w:rsidRPr="00670847">
        <w:rPr>
          <w:rFonts w:ascii="Times New Roman" w:hAnsi="Times New Roman" w:cs="Times New Roman"/>
          <w:sz w:val="24"/>
          <w:szCs w:val="24"/>
        </w:rPr>
        <w:t>LED’s</w:t>
      </w:r>
      <w:proofErr w:type="spellEnd"/>
      <w:r w:rsidR="006E60A5" w:rsidRPr="00670847">
        <w:rPr>
          <w:rFonts w:ascii="Times New Roman" w:hAnsi="Times New Roman" w:cs="Times New Roman"/>
          <w:sz w:val="24"/>
          <w:szCs w:val="24"/>
        </w:rPr>
        <w:t xml:space="preserve"> de sinalização da rede, do g</w:t>
      </w:r>
      <w:r w:rsidRPr="00670847">
        <w:rPr>
          <w:rFonts w:ascii="Times New Roman" w:hAnsi="Times New Roman" w:cs="Times New Roman"/>
          <w:sz w:val="24"/>
          <w:szCs w:val="24"/>
        </w:rPr>
        <w:t xml:space="preserve">erador, e </w:t>
      </w:r>
      <w:r w:rsidR="00B85A65" w:rsidRPr="00670847">
        <w:rPr>
          <w:rFonts w:ascii="Times New Roman" w:hAnsi="Times New Roman" w:cs="Times New Roman"/>
          <w:sz w:val="24"/>
          <w:szCs w:val="24"/>
        </w:rPr>
        <w:t xml:space="preserve">o de </w:t>
      </w:r>
      <w:r w:rsidR="006E60A5" w:rsidRPr="00670847">
        <w:rPr>
          <w:rFonts w:ascii="Times New Roman" w:hAnsi="Times New Roman" w:cs="Times New Roman"/>
          <w:sz w:val="24"/>
          <w:szCs w:val="24"/>
        </w:rPr>
        <w:t>falha de acionamento do g</w:t>
      </w:r>
      <w:r w:rsidRPr="00670847">
        <w:rPr>
          <w:rFonts w:ascii="Times New Roman" w:hAnsi="Times New Roman" w:cs="Times New Roman"/>
          <w:sz w:val="24"/>
          <w:szCs w:val="24"/>
        </w:rPr>
        <w:t>erador.</w:t>
      </w:r>
    </w:p>
    <w:p w14:paraId="1913CF5B" w14:textId="77777777" w:rsidR="009B009E" w:rsidRPr="00670847" w:rsidRDefault="009B009E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O Painel de Potência acomoda</w:t>
      </w:r>
      <w:r w:rsidR="00B85A65" w:rsidRPr="00670847">
        <w:rPr>
          <w:rFonts w:ascii="Times New Roman" w:hAnsi="Times New Roman" w:cs="Times New Roman"/>
          <w:sz w:val="24"/>
          <w:szCs w:val="24"/>
        </w:rPr>
        <w:t>rá</w:t>
      </w:r>
      <w:r w:rsidRPr="00670847">
        <w:rPr>
          <w:rFonts w:ascii="Times New Roman" w:hAnsi="Times New Roman" w:cs="Times New Roman"/>
          <w:sz w:val="24"/>
          <w:szCs w:val="24"/>
        </w:rPr>
        <w:t xml:space="preserve"> os componentes de força: as chaves contatoras e os disjuntores gerais. Nesse painel, os condutores do padrão de entrada e do gerador s</w:t>
      </w:r>
      <w:r w:rsidR="006E60A5" w:rsidRPr="00670847">
        <w:rPr>
          <w:rFonts w:ascii="Times New Roman" w:hAnsi="Times New Roman" w:cs="Times New Roman"/>
          <w:sz w:val="24"/>
          <w:szCs w:val="24"/>
        </w:rPr>
        <w:t>erão</w:t>
      </w:r>
      <w:r w:rsidRPr="00670847">
        <w:rPr>
          <w:rFonts w:ascii="Times New Roman" w:hAnsi="Times New Roman" w:cs="Times New Roman"/>
          <w:sz w:val="24"/>
          <w:szCs w:val="24"/>
        </w:rPr>
        <w:t xml:space="preserve"> inseridos em eletrodutos separados.</w:t>
      </w:r>
      <w:r w:rsidR="00B85A65"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695F9" w14:textId="12469FF7" w:rsidR="00B85A65" w:rsidRPr="00670847" w:rsidRDefault="0078697A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>A figura 7</w:t>
      </w:r>
      <w:r w:rsidR="00B85A65" w:rsidRPr="00670847">
        <w:rPr>
          <w:rFonts w:ascii="Times New Roman" w:hAnsi="Times New Roman" w:cs="Times New Roman"/>
          <w:sz w:val="24"/>
          <w:szCs w:val="24"/>
        </w:rPr>
        <w:t xml:space="preserve"> mostra arranjo dos painéis do QTA. No painel de potência será também inserido um botão de emergência do tipo “Cogumelo”, para o caso de ocorrência de ma</w:t>
      </w:r>
      <w:r w:rsidR="006D7420">
        <w:rPr>
          <w:rFonts w:ascii="Times New Roman" w:hAnsi="Times New Roman" w:cs="Times New Roman"/>
          <w:sz w:val="24"/>
          <w:szCs w:val="24"/>
        </w:rPr>
        <w:t xml:space="preserve">u </w:t>
      </w:r>
      <w:r w:rsidR="00B85A65" w:rsidRPr="00670847">
        <w:rPr>
          <w:rFonts w:ascii="Times New Roman" w:hAnsi="Times New Roman" w:cs="Times New Roman"/>
          <w:sz w:val="24"/>
          <w:szCs w:val="24"/>
        </w:rPr>
        <w:t>funcionamento do gerador ou da rede elétrica.</w:t>
      </w:r>
    </w:p>
    <w:p w14:paraId="1FB448FA" w14:textId="77777777" w:rsidR="00787E11" w:rsidRPr="00670847" w:rsidRDefault="00787E11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60584A" w14:textId="77777777" w:rsidR="009B009E" w:rsidRPr="00670847" w:rsidRDefault="009B009E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7DF7AB8" wp14:editId="5373ECD6">
            <wp:extent cx="3568157" cy="1609344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268" cy="161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BEEBC" w14:textId="77777777" w:rsidR="00670847" w:rsidRPr="00670847" w:rsidRDefault="004812DB" w:rsidP="002B3BD9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bookmarkStart w:id="27" w:name="_Toc481500426"/>
      <w:r w:rsidRPr="00670847">
        <w:rPr>
          <w:rFonts w:ascii="Times New Roman" w:hAnsi="Times New Roman"/>
          <w:i w:val="0"/>
          <w:color w:val="auto"/>
          <w:sz w:val="20"/>
          <w:szCs w:val="20"/>
        </w:rPr>
        <w:t>Figura 7: Maquete Eletrônica do Quadro de comando e de potência do QTA</w:t>
      </w:r>
      <w:bookmarkEnd w:id="27"/>
      <w:r w:rsidRPr="00670847">
        <w:rPr>
          <w:rFonts w:ascii="Times New Roman" w:hAnsi="Times New Roman"/>
          <w:i w:val="0"/>
          <w:color w:val="auto"/>
          <w:sz w:val="20"/>
          <w:szCs w:val="20"/>
        </w:rPr>
        <w:t>.</w:t>
      </w:r>
    </w:p>
    <w:p w14:paraId="2527F4F0" w14:textId="0EEA195E" w:rsidR="009B009E" w:rsidRPr="00670847" w:rsidRDefault="009B009E" w:rsidP="002B3BD9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0"/>
          <w:szCs w:val="20"/>
        </w:rPr>
      </w:pPr>
      <w:r w:rsidRPr="00670847">
        <w:rPr>
          <w:rFonts w:ascii="Times New Roman" w:hAnsi="Times New Roman"/>
          <w:i w:val="0"/>
          <w:color w:val="auto"/>
          <w:sz w:val="20"/>
          <w:szCs w:val="20"/>
        </w:rPr>
        <w:t>Fonte: Do Autor (2017)</w:t>
      </w:r>
    </w:p>
    <w:p w14:paraId="08EC5DCD" w14:textId="77777777" w:rsidR="009B009E" w:rsidRPr="00670847" w:rsidRDefault="009B009E" w:rsidP="002B3B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D7474E" w14:textId="77777777" w:rsidR="00C0237C" w:rsidRPr="00670847" w:rsidRDefault="00E253BA" w:rsidP="002B3BD9">
      <w:pPr>
        <w:spacing w:after="0" w:line="480" w:lineRule="auto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R</w:t>
      </w:r>
      <w:r w:rsidR="00457437" w:rsidRPr="00670847">
        <w:rPr>
          <w:rFonts w:ascii="Times New Roman" w:hAnsi="Times New Roman" w:cs="Times New Roman"/>
          <w:b/>
          <w:sz w:val="24"/>
          <w:szCs w:val="24"/>
        </w:rPr>
        <w:t>esultados</w:t>
      </w:r>
      <w:r w:rsidR="00C0237C" w:rsidRPr="006708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D76043" w14:textId="77777777" w:rsidR="003C5EA1" w:rsidRPr="00670847" w:rsidRDefault="003C5EA1" w:rsidP="002B3B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4DDF5" w14:textId="77777777" w:rsidR="003934BF" w:rsidRPr="00670847" w:rsidRDefault="00C0237C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Avaliação preliminar do sistema proposto foi realizada por meio de simulação via software, </w:t>
      </w:r>
      <w:r w:rsidR="006E60A5" w:rsidRPr="00670847">
        <w:rPr>
          <w:rFonts w:ascii="Times New Roman" w:hAnsi="Times New Roman" w:cs="Times New Roman"/>
          <w:sz w:val="24"/>
          <w:szCs w:val="24"/>
        </w:rPr>
        <w:t xml:space="preserve">para </w:t>
      </w:r>
      <w:r w:rsidRPr="00670847">
        <w:rPr>
          <w:rFonts w:ascii="Times New Roman" w:hAnsi="Times New Roman" w:cs="Times New Roman"/>
          <w:sz w:val="24"/>
          <w:szCs w:val="24"/>
        </w:rPr>
        <w:t xml:space="preserve">visualizar as funcionalidades do processo e suas </w:t>
      </w:r>
      <w:r w:rsidR="006E60A5" w:rsidRPr="00670847">
        <w:rPr>
          <w:rFonts w:ascii="Times New Roman" w:hAnsi="Times New Roman" w:cs="Times New Roman"/>
          <w:sz w:val="24"/>
          <w:szCs w:val="24"/>
        </w:rPr>
        <w:t>conformidades</w:t>
      </w:r>
      <w:r w:rsidRPr="006708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0847">
        <w:rPr>
          <w:rFonts w:ascii="Times New Roman" w:hAnsi="Times New Roman" w:cs="Times New Roman"/>
          <w:sz w:val="24"/>
          <w:szCs w:val="24"/>
        </w:rPr>
        <w:t>LED’s</w:t>
      </w:r>
      <w:proofErr w:type="spellEnd"/>
      <w:r w:rsidR="00302764" w:rsidRPr="006708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2764" w:rsidRPr="00670847">
        <w:rPr>
          <w:rFonts w:ascii="Times New Roman" w:hAnsi="Times New Roman" w:cs="Times New Roman"/>
          <w:i/>
          <w:sz w:val="24"/>
          <w:szCs w:val="24"/>
        </w:rPr>
        <w:t>led</w:t>
      </w:r>
      <w:proofErr w:type="spellEnd"/>
      <w:r w:rsidR="00302764" w:rsidRPr="006708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2764" w:rsidRPr="00670847">
        <w:rPr>
          <w:rFonts w:ascii="Times New Roman" w:hAnsi="Times New Roman" w:cs="Times New Roman"/>
          <w:i/>
          <w:sz w:val="24"/>
          <w:szCs w:val="24"/>
        </w:rPr>
        <w:t>yellow</w:t>
      </w:r>
      <w:proofErr w:type="spellEnd"/>
      <w:r w:rsidR="00302764" w:rsidRPr="00670847">
        <w:rPr>
          <w:rFonts w:ascii="Times New Roman" w:hAnsi="Times New Roman" w:cs="Times New Roman"/>
          <w:i/>
          <w:sz w:val="24"/>
          <w:szCs w:val="24"/>
        </w:rPr>
        <w:t>)</w:t>
      </w:r>
      <w:r w:rsidR="006E60A5" w:rsidRPr="00670847">
        <w:rPr>
          <w:rFonts w:ascii="Times New Roman" w:hAnsi="Times New Roman" w:cs="Times New Roman"/>
          <w:sz w:val="24"/>
          <w:szCs w:val="24"/>
        </w:rPr>
        <w:t>, ao lado de cada relé, mostrados</w:t>
      </w:r>
      <w:r w:rsidR="00302764" w:rsidRPr="00670847">
        <w:rPr>
          <w:rFonts w:ascii="Times New Roman" w:hAnsi="Times New Roman" w:cs="Times New Roman"/>
          <w:sz w:val="24"/>
          <w:szCs w:val="24"/>
        </w:rPr>
        <w:t xml:space="preserve"> nas </w:t>
      </w:r>
      <w:r w:rsidR="003B2144" w:rsidRPr="00670847">
        <w:rPr>
          <w:rFonts w:ascii="Times New Roman" w:hAnsi="Times New Roman" w:cs="Times New Roman"/>
          <w:sz w:val="24"/>
          <w:szCs w:val="24"/>
        </w:rPr>
        <w:t>figuras</w:t>
      </w:r>
      <w:r w:rsidR="00C76B1C" w:rsidRPr="00670847">
        <w:rPr>
          <w:rFonts w:ascii="Times New Roman" w:hAnsi="Times New Roman" w:cs="Times New Roman"/>
          <w:sz w:val="24"/>
          <w:szCs w:val="24"/>
        </w:rPr>
        <w:t xml:space="preserve"> 8</w:t>
      </w:r>
      <w:r w:rsidR="00302764" w:rsidRPr="00670847">
        <w:rPr>
          <w:rFonts w:ascii="Times New Roman" w:hAnsi="Times New Roman" w:cs="Times New Roman"/>
          <w:sz w:val="24"/>
          <w:szCs w:val="24"/>
        </w:rPr>
        <w:t>,</w:t>
      </w:r>
      <w:r w:rsidR="00C76B1C" w:rsidRPr="00670847">
        <w:rPr>
          <w:rFonts w:ascii="Times New Roman" w:hAnsi="Times New Roman" w:cs="Times New Roman"/>
          <w:sz w:val="24"/>
          <w:szCs w:val="24"/>
        </w:rPr>
        <w:t xml:space="preserve"> 10</w:t>
      </w:r>
      <w:r w:rsidR="00302764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C76B1C" w:rsidRPr="00670847">
        <w:rPr>
          <w:rFonts w:ascii="Times New Roman" w:hAnsi="Times New Roman" w:cs="Times New Roman"/>
          <w:sz w:val="24"/>
          <w:szCs w:val="24"/>
        </w:rPr>
        <w:t xml:space="preserve">11, 12 </w:t>
      </w:r>
      <w:r w:rsidR="00302764" w:rsidRPr="00670847">
        <w:rPr>
          <w:rFonts w:ascii="Times New Roman" w:hAnsi="Times New Roman" w:cs="Times New Roman"/>
          <w:sz w:val="24"/>
          <w:szCs w:val="24"/>
        </w:rPr>
        <w:t xml:space="preserve">e </w:t>
      </w:r>
      <w:r w:rsidR="00C76B1C" w:rsidRPr="00670847">
        <w:rPr>
          <w:rFonts w:ascii="Times New Roman" w:hAnsi="Times New Roman" w:cs="Times New Roman"/>
          <w:sz w:val="24"/>
          <w:szCs w:val="24"/>
        </w:rPr>
        <w:t>13</w:t>
      </w:r>
      <w:r w:rsidR="003B2144" w:rsidRPr="00670847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foram </w:t>
      </w:r>
      <w:r w:rsidR="00302764" w:rsidRPr="00670847">
        <w:rPr>
          <w:rFonts w:ascii="Times New Roman" w:hAnsi="Times New Roman" w:cs="Times New Roman"/>
          <w:sz w:val="24"/>
          <w:szCs w:val="24"/>
        </w:rPr>
        <w:t xml:space="preserve">usados </w:t>
      </w:r>
      <w:r w:rsidRPr="00670847">
        <w:rPr>
          <w:rFonts w:ascii="Times New Roman" w:hAnsi="Times New Roman" w:cs="Times New Roman"/>
          <w:sz w:val="24"/>
          <w:szCs w:val="24"/>
        </w:rPr>
        <w:t xml:space="preserve">como abstrações dos dispositivos atuadores envolvidos no acionamento do gerador e na comutação da rede elétrica. </w:t>
      </w:r>
      <w:r w:rsidR="003B2144" w:rsidRPr="00670847">
        <w:rPr>
          <w:rFonts w:ascii="Times New Roman" w:hAnsi="Times New Roman" w:cs="Times New Roman"/>
          <w:sz w:val="24"/>
          <w:szCs w:val="24"/>
        </w:rPr>
        <w:t>O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i/>
          <w:sz w:val="24"/>
          <w:szCs w:val="24"/>
        </w:rPr>
        <w:t>shield</w:t>
      </w:r>
      <w:r w:rsidRPr="00670847">
        <w:rPr>
          <w:rFonts w:ascii="Times New Roman" w:hAnsi="Times New Roman" w:cs="Times New Roman"/>
          <w:sz w:val="24"/>
          <w:szCs w:val="24"/>
        </w:rPr>
        <w:t xml:space="preserve"> de relés de interface</w:t>
      </w:r>
      <w:r w:rsidR="003B2144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EB6096" w:rsidRPr="00670847">
        <w:rPr>
          <w:rFonts w:ascii="Times New Roman" w:hAnsi="Times New Roman" w:cs="Times New Roman"/>
          <w:sz w:val="24"/>
          <w:szCs w:val="24"/>
        </w:rPr>
        <w:t>foi</w:t>
      </w:r>
      <w:r w:rsidR="00FC4D75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 xml:space="preserve">representado pelo conjunto de relés acionados a partir de circuitos </w:t>
      </w:r>
      <w:r w:rsidR="00EB6096" w:rsidRPr="00670847">
        <w:rPr>
          <w:rFonts w:ascii="Times New Roman" w:hAnsi="Times New Roman" w:cs="Times New Roman"/>
          <w:sz w:val="24"/>
          <w:szCs w:val="24"/>
        </w:rPr>
        <w:t xml:space="preserve">a </w:t>
      </w:r>
      <w:r w:rsidRPr="00670847">
        <w:rPr>
          <w:rFonts w:ascii="Times New Roman" w:hAnsi="Times New Roman" w:cs="Times New Roman"/>
          <w:sz w:val="24"/>
          <w:szCs w:val="24"/>
        </w:rPr>
        <w:t>transistor</w:t>
      </w:r>
      <w:r w:rsidR="00EB6096" w:rsidRPr="00670847">
        <w:rPr>
          <w:rFonts w:ascii="Times New Roman" w:hAnsi="Times New Roman" w:cs="Times New Roman"/>
          <w:sz w:val="24"/>
          <w:szCs w:val="24"/>
        </w:rPr>
        <w:t>, por sua vez em lugar</w:t>
      </w:r>
      <w:r w:rsidR="00327E08" w:rsidRPr="00670847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327E08" w:rsidRPr="00670847">
        <w:rPr>
          <w:rFonts w:ascii="Times New Roman" w:hAnsi="Times New Roman" w:cs="Times New Roman"/>
          <w:sz w:val="24"/>
          <w:szCs w:val="24"/>
        </w:rPr>
        <w:t>fototransistores</w:t>
      </w:r>
      <w:proofErr w:type="spellEnd"/>
      <w:r w:rsidR="00327E08" w:rsidRPr="00670847">
        <w:rPr>
          <w:rFonts w:ascii="Times New Roman" w:hAnsi="Times New Roman" w:cs="Times New Roman"/>
          <w:sz w:val="24"/>
          <w:szCs w:val="24"/>
        </w:rPr>
        <w:t xml:space="preserve"> previstos para acionar os relés do </w:t>
      </w:r>
      <w:r w:rsidR="00327E08" w:rsidRPr="00670847">
        <w:rPr>
          <w:rFonts w:ascii="Times New Roman" w:hAnsi="Times New Roman" w:cs="Times New Roman"/>
          <w:i/>
          <w:sz w:val="24"/>
          <w:szCs w:val="24"/>
        </w:rPr>
        <w:t>shield</w:t>
      </w:r>
      <w:r w:rsidRPr="00670847">
        <w:rPr>
          <w:rFonts w:ascii="Times New Roman" w:hAnsi="Times New Roman" w:cs="Times New Roman"/>
          <w:sz w:val="24"/>
          <w:szCs w:val="24"/>
        </w:rPr>
        <w:t>.</w:t>
      </w:r>
      <w:r w:rsidR="00327E08" w:rsidRPr="00670847">
        <w:rPr>
          <w:rFonts w:ascii="Times New Roman" w:hAnsi="Times New Roman" w:cs="Times New Roman"/>
          <w:sz w:val="24"/>
          <w:szCs w:val="24"/>
        </w:rPr>
        <w:t xml:space="preserve"> F</w:t>
      </w:r>
      <w:r w:rsidRPr="00670847">
        <w:rPr>
          <w:rFonts w:ascii="Times New Roman" w:hAnsi="Times New Roman" w:cs="Times New Roman"/>
          <w:sz w:val="24"/>
          <w:szCs w:val="24"/>
        </w:rPr>
        <w:t>oram simuladas três situações</w:t>
      </w:r>
      <w:r w:rsidR="00327E08" w:rsidRPr="00670847">
        <w:rPr>
          <w:rFonts w:ascii="Times New Roman" w:hAnsi="Times New Roman" w:cs="Times New Roman"/>
          <w:sz w:val="24"/>
          <w:szCs w:val="24"/>
        </w:rPr>
        <w:t xml:space="preserve">, avaliando </w:t>
      </w:r>
      <w:r w:rsidR="006E60A5" w:rsidRPr="00670847">
        <w:rPr>
          <w:rFonts w:ascii="Times New Roman" w:hAnsi="Times New Roman" w:cs="Times New Roman"/>
          <w:sz w:val="24"/>
          <w:szCs w:val="24"/>
        </w:rPr>
        <w:t>o comportamento d</w:t>
      </w:r>
      <w:r w:rsidRPr="00670847">
        <w:rPr>
          <w:rFonts w:ascii="Times New Roman" w:hAnsi="Times New Roman" w:cs="Times New Roman"/>
          <w:sz w:val="24"/>
          <w:szCs w:val="24"/>
        </w:rPr>
        <w:t>o Q</w:t>
      </w:r>
      <w:r w:rsidR="00327E08" w:rsidRPr="00670847">
        <w:rPr>
          <w:rFonts w:ascii="Times New Roman" w:hAnsi="Times New Roman" w:cs="Times New Roman"/>
          <w:sz w:val="24"/>
          <w:szCs w:val="24"/>
        </w:rPr>
        <w:t>TA</w:t>
      </w:r>
      <w:r w:rsidRPr="00670847">
        <w:rPr>
          <w:rFonts w:ascii="Times New Roman" w:hAnsi="Times New Roman" w:cs="Times New Roman"/>
          <w:sz w:val="24"/>
          <w:szCs w:val="24"/>
        </w:rPr>
        <w:t xml:space="preserve"> se</w:t>
      </w:r>
      <w:r w:rsidR="00327E08"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="00F21154" w:rsidRPr="00670847">
        <w:rPr>
          <w:rFonts w:ascii="Times New Roman" w:hAnsi="Times New Roman" w:cs="Times New Roman"/>
          <w:sz w:val="24"/>
          <w:szCs w:val="24"/>
        </w:rPr>
        <w:t xml:space="preserve">Nas figuras </w:t>
      </w:r>
      <w:r w:rsidR="006E60A5" w:rsidRPr="00670847">
        <w:rPr>
          <w:rFonts w:ascii="Times New Roman" w:hAnsi="Times New Roman" w:cs="Times New Roman"/>
          <w:sz w:val="24"/>
          <w:szCs w:val="24"/>
        </w:rPr>
        <w:t xml:space="preserve">8 a </w:t>
      </w:r>
      <w:r w:rsidR="00B56930" w:rsidRPr="00670847">
        <w:rPr>
          <w:rFonts w:ascii="Times New Roman" w:hAnsi="Times New Roman" w:cs="Times New Roman"/>
          <w:sz w:val="24"/>
          <w:szCs w:val="24"/>
        </w:rPr>
        <w:t>13</w:t>
      </w:r>
      <w:r w:rsidR="00F21154" w:rsidRPr="00670847">
        <w:rPr>
          <w:rFonts w:ascii="Times New Roman" w:hAnsi="Times New Roman" w:cs="Times New Roman"/>
          <w:sz w:val="24"/>
          <w:szCs w:val="24"/>
        </w:rPr>
        <w:t xml:space="preserve">, que ilustram as simulações realizadas, o </w:t>
      </w:r>
      <w:r w:rsidR="00F21154" w:rsidRPr="00670847">
        <w:rPr>
          <w:rFonts w:ascii="Times New Roman" w:hAnsi="Times New Roman" w:cs="Times New Roman"/>
          <w:i/>
          <w:sz w:val="24"/>
          <w:szCs w:val="24"/>
        </w:rPr>
        <w:t>display</w:t>
      </w:r>
      <w:r w:rsidR="00F21154" w:rsidRPr="00670847">
        <w:rPr>
          <w:rFonts w:ascii="Times New Roman" w:hAnsi="Times New Roman" w:cs="Times New Roman"/>
          <w:sz w:val="24"/>
          <w:szCs w:val="24"/>
        </w:rPr>
        <w:t xml:space="preserve"> representa uma abstração d</w:t>
      </w:r>
      <w:r w:rsidR="006E60A5" w:rsidRPr="00670847">
        <w:rPr>
          <w:rFonts w:ascii="Times New Roman" w:hAnsi="Times New Roman" w:cs="Times New Roman"/>
          <w:sz w:val="24"/>
          <w:szCs w:val="24"/>
        </w:rPr>
        <w:t>a</w:t>
      </w:r>
      <w:r w:rsidR="00F21154" w:rsidRPr="00670847">
        <w:rPr>
          <w:rFonts w:ascii="Times New Roman" w:hAnsi="Times New Roman" w:cs="Times New Roman"/>
          <w:sz w:val="24"/>
          <w:szCs w:val="24"/>
        </w:rPr>
        <w:t xml:space="preserve"> parte física frontal do QTA, com as indicações inerentes ao processo. Os relés são </w:t>
      </w:r>
      <w:r w:rsidR="003934BF" w:rsidRPr="00670847">
        <w:rPr>
          <w:rFonts w:ascii="Times New Roman" w:hAnsi="Times New Roman" w:cs="Times New Roman"/>
          <w:sz w:val="24"/>
          <w:szCs w:val="24"/>
        </w:rPr>
        <w:t>numerados de 2 a 7. O relé 1 compõe o sistema de monitoramento</w:t>
      </w:r>
      <w:r w:rsidR="00BF76AB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3934BF" w:rsidRPr="00670847">
        <w:rPr>
          <w:rFonts w:ascii="Times New Roman" w:hAnsi="Times New Roman" w:cs="Times New Roman"/>
          <w:sz w:val="24"/>
          <w:szCs w:val="24"/>
        </w:rPr>
        <w:t xml:space="preserve">não </w:t>
      </w:r>
      <w:r w:rsidR="00BF76AB" w:rsidRPr="00670847">
        <w:rPr>
          <w:rFonts w:ascii="Times New Roman" w:hAnsi="Times New Roman" w:cs="Times New Roman"/>
          <w:sz w:val="24"/>
          <w:szCs w:val="24"/>
        </w:rPr>
        <w:t>sendo a</w:t>
      </w:r>
      <w:r w:rsidR="003934BF" w:rsidRPr="00670847">
        <w:rPr>
          <w:rFonts w:ascii="Times New Roman" w:hAnsi="Times New Roman" w:cs="Times New Roman"/>
          <w:sz w:val="24"/>
          <w:szCs w:val="24"/>
        </w:rPr>
        <w:t xml:space="preserve">presentado nas figuras. </w:t>
      </w:r>
      <w:r w:rsidR="0093480F" w:rsidRPr="00670847">
        <w:rPr>
          <w:rFonts w:ascii="Times New Roman" w:hAnsi="Times New Roman" w:cs="Times New Roman"/>
          <w:sz w:val="24"/>
          <w:szCs w:val="24"/>
        </w:rPr>
        <w:t>Os terminais de</w:t>
      </w:r>
      <w:r w:rsidR="00EB1B8C" w:rsidRPr="00670847">
        <w:rPr>
          <w:rFonts w:ascii="Times New Roman" w:hAnsi="Times New Roman" w:cs="Times New Roman"/>
          <w:sz w:val="24"/>
          <w:szCs w:val="24"/>
        </w:rPr>
        <w:t xml:space="preserve"> saída do microprocessador são numerad</w:t>
      </w:r>
      <w:r w:rsidR="0093480F" w:rsidRPr="00670847">
        <w:rPr>
          <w:rFonts w:ascii="Times New Roman" w:hAnsi="Times New Roman" w:cs="Times New Roman"/>
          <w:sz w:val="24"/>
          <w:szCs w:val="24"/>
        </w:rPr>
        <w:t>o</w:t>
      </w:r>
      <w:r w:rsidR="00EB1B8C" w:rsidRPr="00670847">
        <w:rPr>
          <w:rFonts w:ascii="Times New Roman" w:hAnsi="Times New Roman" w:cs="Times New Roman"/>
          <w:sz w:val="24"/>
          <w:szCs w:val="24"/>
        </w:rPr>
        <w:t xml:space="preserve">s de 24 a 29. </w:t>
      </w:r>
    </w:p>
    <w:p w14:paraId="5213BDE5" w14:textId="77777777" w:rsidR="00FC4D75" w:rsidRPr="00670847" w:rsidRDefault="00E563AF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>Ain</w:t>
      </w:r>
      <w:r w:rsidR="00787E11" w:rsidRPr="00670847">
        <w:rPr>
          <w:rFonts w:ascii="Times New Roman" w:hAnsi="Times New Roman" w:cs="Times New Roman"/>
          <w:sz w:val="24"/>
          <w:szCs w:val="24"/>
        </w:rPr>
        <w:t xml:space="preserve">da conforme as figuras </w:t>
      </w:r>
      <w:r w:rsidR="00BF76AB" w:rsidRPr="00670847">
        <w:rPr>
          <w:rFonts w:ascii="Times New Roman" w:hAnsi="Times New Roman" w:cs="Times New Roman"/>
          <w:sz w:val="24"/>
          <w:szCs w:val="24"/>
        </w:rPr>
        <w:t xml:space="preserve">acima </w:t>
      </w:r>
      <w:r w:rsidR="00787E11" w:rsidRPr="00670847">
        <w:rPr>
          <w:rFonts w:ascii="Times New Roman" w:hAnsi="Times New Roman" w:cs="Times New Roman"/>
          <w:sz w:val="24"/>
          <w:szCs w:val="24"/>
        </w:rPr>
        <w:t xml:space="preserve">mencionadas, </w:t>
      </w:r>
      <w:r w:rsidRPr="00670847">
        <w:rPr>
          <w:rFonts w:ascii="Times New Roman" w:hAnsi="Times New Roman" w:cs="Times New Roman"/>
          <w:sz w:val="24"/>
          <w:szCs w:val="24"/>
        </w:rPr>
        <w:t xml:space="preserve">o relé 2 (correspondente ao terminal 24) aciona a válvula de combustível do gerador, de bloqueio, que sempre é aberta quando o protocolo de partida se inicia, e sempre fechada quando o motor para de funcionar. O relé 3 (terminal 25) representa o acionamento do afogador, responsável pelo enriquecimento da mistura ar-combustível. O relé 4 (terminal 26), aciona o sistema elétrico do gerador. O relé 5 (terminal 27) aciona o motor de arranque da máquina primária (motor a combustão) do conjunto do gerador. Os relés 6 (terminal 28) e 7 (terminal 29) são responsáveis, respectivamente, pelo acionamento dos contatores de potência para a comutação do gerador e da rede elétrica. </w:t>
      </w:r>
    </w:p>
    <w:p w14:paraId="5A68D561" w14:textId="77777777" w:rsidR="00C0237C" w:rsidRPr="00670847" w:rsidRDefault="00C0237C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CEC641" w14:textId="77777777" w:rsidR="00457437" w:rsidRPr="00670847" w:rsidRDefault="00E253BA" w:rsidP="002B3BD9">
      <w:pPr>
        <w:pStyle w:val="Ttulo3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484702970"/>
      <w:r w:rsidRPr="00670847">
        <w:rPr>
          <w:rFonts w:ascii="Times New Roman" w:hAnsi="Times New Roman" w:cs="Times New Roman"/>
          <w:color w:val="auto"/>
          <w:sz w:val="24"/>
          <w:szCs w:val="24"/>
        </w:rPr>
        <w:t>Simulação de condição normal: c</w:t>
      </w:r>
      <w:r w:rsidR="006F2180" w:rsidRPr="00670847">
        <w:rPr>
          <w:rFonts w:ascii="Times New Roman" w:hAnsi="Times New Roman" w:cs="Times New Roman"/>
          <w:color w:val="auto"/>
          <w:sz w:val="24"/>
          <w:szCs w:val="24"/>
        </w:rPr>
        <w:t>oncessionária fornecendo energia</w:t>
      </w:r>
      <w:bookmarkEnd w:id="28"/>
    </w:p>
    <w:p w14:paraId="51986130" w14:textId="77777777" w:rsidR="00787E11" w:rsidRPr="00670847" w:rsidRDefault="005C12B3" w:rsidP="002B3BD9">
      <w:pPr>
        <w:pStyle w:val="Ttulo3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08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DD54368" w14:textId="77777777" w:rsidR="00C0237C" w:rsidRPr="00670847" w:rsidRDefault="00C0237C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Nesta </w:t>
      </w:r>
      <w:r w:rsidR="00327E08" w:rsidRPr="00670847">
        <w:rPr>
          <w:rFonts w:ascii="Times New Roman" w:hAnsi="Times New Roman" w:cs="Times New Roman"/>
          <w:sz w:val="24"/>
          <w:szCs w:val="24"/>
        </w:rPr>
        <w:t>s</w:t>
      </w:r>
      <w:r w:rsidRPr="00670847">
        <w:rPr>
          <w:rFonts w:ascii="Times New Roman" w:hAnsi="Times New Roman" w:cs="Times New Roman"/>
          <w:sz w:val="24"/>
          <w:szCs w:val="24"/>
        </w:rPr>
        <w:t>ituação, o gerador está desligado e a rede da concessionária não apresenta anormalidade. A figura</w:t>
      </w:r>
      <w:r w:rsidR="007C4ED5" w:rsidRPr="00670847">
        <w:rPr>
          <w:rFonts w:ascii="Times New Roman" w:hAnsi="Times New Roman" w:cs="Times New Roman"/>
          <w:sz w:val="24"/>
          <w:szCs w:val="24"/>
        </w:rPr>
        <w:t xml:space="preserve"> 8</w:t>
      </w:r>
      <w:r w:rsidRPr="00670847">
        <w:rPr>
          <w:rFonts w:ascii="Times New Roman" w:hAnsi="Times New Roman" w:cs="Times New Roman"/>
          <w:sz w:val="24"/>
          <w:szCs w:val="24"/>
        </w:rPr>
        <w:t xml:space="preserve"> ilustra tal condição</w:t>
      </w:r>
      <w:r w:rsidR="003934BF" w:rsidRPr="00670847">
        <w:rPr>
          <w:rFonts w:ascii="Times New Roman" w:hAnsi="Times New Roman" w:cs="Times New Roman"/>
          <w:sz w:val="24"/>
          <w:szCs w:val="24"/>
        </w:rPr>
        <w:t>.</w:t>
      </w:r>
      <w:r w:rsidR="00BF76AB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E563AF" w:rsidRPr="00670847">
        <w:rPr>
          <w:rFonts w:ascii="Times New Roman" w:hAnsi="Times New Roman" w:cs="Times New Roman"/>
          <w:sz w:val="24"/>
          <w:szCs w:val="24"/>
        </w:rPr>
        <w:t xml:space="preserve">O único relé do </w:t>
      </w:r>
      <w:r w:rsidR="00E563AF" w:rsidRPr="00670847">
        <w:rPr>
          <w:rFonts w:ascii="Times New Roman" w:hAnsi="Times New Roman" w:cs="Times New Roman"/>
          <w:i/>
          <w:sz w:val="24"/>
          <w:szCs w:val="24"/>
        </w:rPr>
        <w:t>shield</w:t>
      </w:r>
      <w:r w:rsidR="00E563AF" w:rsidRPr="00670847">
        <w:rPr>
          <w:rFonts w:ascii="Times New Roman" w:hAnsi="Times New Roman" w:cs="Times New Roman"/>
          <w:sz w:val="24"/>
          <w:szCs w:val="24"/>
        </w:rPr>
        <w:t xml:space="preserve"> acionado nessa condição é aquele que comuta a rede da concessionária, o </w:t>
      </w:r>
      <w:r w:rsidR="00BF76AB" w:rsidRPr="00670847">
        <w:rPr>
          <w:rFonts w:ascii="Times New Roman" w:hAnsi="Times New Roman" w:cs="Times New Roman"/>
          <w:sz w:val="24"/>
          <w:szCs w:val="24"/>
        </w:rPr>
        <w:t>de número</w:t>
      </w:r>
      <w:r w:rsidR="00E563AF" w:rsidRPr="00670847">
        <w:rPr>
          <w:rFonts w:ascii="Times New Roman" w:hAnsi="Times New Roman" w:cs="Times New Roman"/>
          <w:sz w:val="24"/>
          <w:szCs w:val="24"/>
        </w:rPr>
        <w:t xml:space="preserve"> 7. </w:t>
      </w:r>
      <w:r w:rsidR="00DB689D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Pr="00670847">
        <w:rPr>
          <w:rFonts w:ascii="Times New Roman" w:hAnsi="Times New Roman" w:cs="Times New Roman"/>
          <w:i/>
          <w:sz w:val="24"/>
          <w:szCs w:val="24"/>
        </w:rPr>
        <w:t>Display</w:t>
      </w:r>
      <w:r w:rsidRPr="00670847">
        <w:rPr>
          <w:rFonts w:ascii="Times New Roman" w:hAnsi="Times New Roman" w:cs="Times New Roman"/>
          <w:sz w:val="24"/>
          <w:szCs w:val="24"/>
        </w:rPr>
        <w:t xml:space="preserve"> transcreve “REDE LIGADA” com a respectiva sinalização. </w:t>
      </w:r>
      <w:r w:rsidR="00DB689D" w:rsidRPr="00670847">
        <w:rPr>
          <w:rFonts w:ascii="Times New Roman" w:hAnsi="Times New Roman" w:cs="Times New Roman"/>
          <w:sz w:val="24"/>
          <w:szCs w:val="24"/>
        </w:rPr>
        <w:t>Além disso, como mostrado</w:t>
      </w:r>
      <w:r w:rsidR="005C12B3" w:rsidRPr="00670847">
        <w:rPr>
          <w:rFonts w:ascii="Times New Roman" w:hAnsi="Times New Roman" w:cs="Times New Roman"/>
          <w:sz w:val="24"/>
          <w:szCs w:val="24"/>
        </w:rPr>
        <w:t xml:space="preserve"> na fi</w:t>
      </w:r>
      <w:r w:rsidR="00DB689D" w:rsidRPr="00670847">
        <w:rPr>
          <w:rFonts w:ascii="Times New Roman" w:hAnsi="Times New Roman" w:cs="Times New Roman"/>
          <w:sz w:val="24"/>
          <w:szCs w:val="24"/>
        </w:rPr>
        <w:t>gura</w:t>
      </w:r>
      <w:r w:rsidR="00BF76AB" w:rsidRPr="00670847">
        <w:rPr>
          <w:rFonts w:ascii="Times New Roman" w:hAnsi="Times New Roman" w:cs="Times New Roman"/>
          <w:sz w:val="24"/>
          <w:szCs w:val="24"/>
        </w:rPr>
        <w:t xml:space="preserve"> 9</w:t>
      </w:r>
      <w:r w:rsidR="00DB689D" w:rsidRPr="00670847">
        <w:rPr>
          <w:rFonts w:ascii="Times New Roman" w:hAnsi="Times New Roman" w:cs="Times New Roman"/>
          <w:sz w:val="24"/>
          <w:szCs w:val="24"/>
        </w:rPr>
        <w:t>,</w:t>
      </w:r>
      <w:r w:rsidR="00BF76AB" w:rsidRPr="00670847">
        <w:rPr>
          <w:rFonts w:ascii="Times New Roman" w:hAnsi="Times New Roman" w:cs="Times New Roman"/>
          <w:sz w:val="24"/>
          <w:szCs w:val="24"/>
        </w:rPr>
        <w:t xml:space="preserve"> ilustrando</w:t>
      </w:r>
      <w:r w:rsidR="00B94D81" w:rsidRPr="00670847">
        <w:rPr>
          <w:rFonts w:ascii="Times New Roman" w:hAnsi="Times New Roman" w:cs="Times New Roman"/>
          <w:sz w:val="24"/>
          <w:szCs w:val="24"/>
        </w:rPr>
        <w:t xml:space="preserve"> o que ocorre no circuito de potência, </w:t>
      </w:r>
      <w:r w:rsidR="00BF76AB" w:rsidRPr="00670847">
        <w:rPr>
          <w:rFonts w:ascii="Times New Roman" w:hAnsi="Times New Roman" w:cs="Times New Roman"/>
          <w:sz w:val="24"/>
          <w:szCs w:val="24"/>
        </w:rPr>
        <w:t xml:space="preserve">o gerador </w:t>
      </w:r>
      <w:r w:rsidRPr="00670847">
        <w:rPr>
          <w:rFonts w:ascii="Times New Roman" w:hAnsi="Times New Roman" w:cs="Times New Roman"/>
          <w:sz w:val="24"/>
          <w:szCs w:val="24"/>
        </w:rPr>
        <w:t>e o contator de potê</w:t>
      </w:r>
      <w:r w:rsidR="00DB689D" w:rsidRPr="00670847">
        <w:rPr>
          <w:rFonts w:ascii="Times New Roman" w:hAnsi="Times New Roman" w:cs="Times New Roman"/>
          <w:sz w:val="24"/>
          <w:szCs w:val="24"/>
        </w:rPr>
        <w:t xml:space="preserve">ncia </w:t>
      </w:r>
      <w:r w:rsidR="00B94D81" w:rsidRPr="00670847">
        <w:rPr>
          <w:rFonts w:ascii="Times New Roman" w:hAnsi="Times New Roman" w:cs="Times New Roman"/>
          <w:sz w:val="24"/>
          <w:szCs w:val="24"/>
        </w:rPr>
        <w:t xml:space="preserve">K2 </w:t>
      </w:r>
      <w:r w:rsidR="00DB689D" w:rsidRPr="00670847">
        <w:rPr>
          <w:rFonts w:ascii="Times New Roman" w:hAnsi="Times New Roman" w:cs="Times New Roman"/>
          <w:sz w:val="24"/>
          <w:szCs w:val="24"/>
        </w:rPr>
        <w:t xml:space="preserve">que o comuta para a carga, </w:t>
      </w:r>
      <w:r w:rsidRPr="00670847">
        <w:rPr>
          <w:rFonts w:ascii="Times New Roman" w:hAnsi="Times New Roman" w:cs="Times New Roman"/>
          <w:sz w:val="24"/>
          <w:szCs w:val="24"/>
        </w:rPr>
        <w:t>estarão desligados</w:t>
      </w:r>
      <w:r w:rsidR="00B94D81" w:rsidRPr="00670847">
        <w:rPr>
          <w:rFonts w:ascii="Times New Roman" w:hAnsi="Times New Roman" w:cs="Times New Roman"/>
          <w:sz w:val="24"/>
          <w:szCs w:val="24"/>
        </w:rPr>
        <w:t xml:space="preserve"> e o contator K1 está comutado para o fornecimento de energia a partir da Rede Elétrica</w:t>
      </w:r>
      <w:r w:rsidR="00BF76AB" w:rsidRPr="00670847">
        <w:rPr>
          <w:rFonts w:ascii="Times New Roman" w:hAnsi="Times New Roman" w:cs="Times New Roman"/>
          <w:sz w:val="24"/>
          <w:szCs w:val="24"/>
        </w:rPr>
        <w:t>. Observa-se ainda no diagrama à direita, na figura 9 o intertravamento eletromecânico entre as bobinas: a bobina de K1 energizada não permite o acionamento da bobina K2 e vice-versa.</w:t>
      </w:r>
    </w:p>
    <w:p w14:paraId="5987DCDF" w14:textId="77777777" w:rsidR="00222E55" w:rsidRPr="00670847" w:rsidRDefault="00222E55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14D06" w14:textId="77777777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151C1A9" wp14:editId="587F23CB">
            <wp:extent cx="5467350" cy="2706295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626" cy="272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9D10" w14:textId="77777777" w:rsidR="00D147F5" w:rsidRDefault="004812DB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29" w:name="_Toc481500427"/>
      <w:r w:rsidRPr="00670847">
        <w:rPr>
          <w:rFonts w:ascii="Times New Roman" w:hAnsi="Times New Roman" w:cs="Times New Roman"/>
          <w:sz w:val="20"/>
          <w:szCs w:val="20"/>
        </w:rPr>
        <w:t>Figura 8: Sistema de Controle - Simulação da Rede Ligada</w:t>
      </w:r>
      <w:bookmarkEnd w:id="29"/>
      <w:r w:rsidRPr="0067084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64BC3E" w14:textId="45B3070F" w:rsidR="00C0237C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Do Autor (2017)</w:t>
      </w:r>
    </w:p>
    <w:p w14:paraId="0022AE7C" w14:textId="77777777" w:rsidR="00BA536D" w:rsidRPr="00670847" w:rsidRDefault="00BA536D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9660EE" w14:textId="77777777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08D13D1" wp14:editId="5F3DF012">
            <wp:extent cx="4475306" cy="2156346"/>
            <wp:effectExtent l="19050" t="0" r="1444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63" cy="217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9695" w14:textId="77777777" w:rsidR="00D147F5" w:rsidRDefault="004812DB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0" w:name="_Toc481500428"/>
      <w:r w:rsidRPr="00670847">
        <w:rPr>
          <w:rFonts w:ascii="Times New Roman" w:hAnsi="Times New Roman" w:cs="Times New Roman"/>
          <w:sz w:val="20"/>
          <w:szCs w:val="20"/>
        </w:rPr>
        <w:t>Figura 9: Circuito de Potência comutado para a Rede Elétrica</w:t>
      </w:r>
      <w:bookmarkEnd w:id="30"/>
      <w:r w:rsidRPr="0067084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114C1A" w14:textId="5AD23BC3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Do autor (2017)</w:t>
      </w:r>
    </w:p>
    <w:p w14:paraId="53A1396A" w14:textId="77777777" w:rsidR="00DC2A85" w:rsidRPr="00670847" w:rsidRDefault="00DC2A85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48BA5" w14:textId="77777777" w:rsidR="00FB3586" w:rsidRPr="00670847" w:rsidRDefault="00E253BA" w:rsidP="002B3BD9">
      <w:pPr>
        <w:pStyle w:val="Ttulo3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484702971"/>
      <w:r w:rsidRPr="00670847">
        <w:rPr>
          <w:rFonts w:ascii="Times New Roman" w:hAnsi="Times New Roman" w:cs="Times New Roman"/>
          <w:color w:val="auto"/>
          <w:sz w:val="24"/>
          <w:szCs w:val="24"/>
        </w:rPr>
        <w:t>Simulação de a</w:t>
      </w:r>
      <w:r w:rsidR="00BB5A6E" w:rsidRPr="00670847">
        <w:rPr>
          <w:rFonts w:ascii="Times New Roman" w:hAnsi="Times New Roman" w:cs="Times New Roman"/>
          <w:color w:val="auto"/>
          <w:sz w:val="24"/>
          <w:szCs w:val="24"/>
        </w:rPr>
        <w:t>usência de energia na rede da concessionária e protocolo de partida do g</w:t>
      </w:r>
      <w:r w:rsidR="00C0237C" w:rsidRPr="00670847">
        <w:rPr>
          <w:rFonts w:ascii="Times New Roman" w:hAnsi="Times New Roman" w:cs="Times New Roman"/>
          <w:color w:val="auto"/>
          <w:sz w:val="24"/>
          <w:szCs w:val="24"/>
        </w:rPr>
        <w:t>erador</w:t>
      </w:r>
      <w:r w:rsidRPr="0067084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BB5A6E" w:rsidRPr="00670847">
        <w:rPr>
          <w:rFonts w:ascii="Times New Roman" w:hAnsi="Times New Roman" w:cs="Times New Roman"/>
          <w:color w:val="auto"/>
          <w:sz w:val="24"/>
          <w:szCs w:val="24"/>
        </w:rPr>
        <w:t xml:space="preserve"> f</w:t>
      </w:r>
      <w:r w:rsidR="00C0237C" w:rsidRPr="00670847">
        <w:rPr>
          <w:rFonts w:ascii="Times New Roman" w:hAnsi="Times New Roman" w:cs="Times New Roman"/>
          <w:color w:val="auto"/>
          <w:sz w:val="24"/>
          <w:szCs w:val="24"/>
        </w:rPr>
        <w:t>alha de Acionamento</w:t>
      </w:r>
      <w:bookmarkEnd w:id="31"/>
    </w:p>
    <w:p w14:paraId="740E279C" w14:textId="77777777" w:rsidR="00222E55" w:rsidRPr="00670847" w:rsidRDefault="00222E55" w:rsidP="002B3BD9">
      <w:pPr>
        <w:spacing w:line="480" w:lineRule="auto"/>
        <w:rPr>
          <w:rFonts w:ascii="Times New Roman" w:hAnsi="Times New Roman" w:cs="Times New Roman"/>
        </w:rPr>
      </w:pPr>
    </w:p>
    <w:p w14:paraId="5E127073" w14:textId="77777777" w:rsidR="00C0237C" w:rsidRPr="00670847" w:rsidRDefault="007B0F8B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No caso de </w:t>
      </w:r>
      <w:r w:rsidR="00C0237C" w:rsidRPr="00670847">
        <w:rPr>
          <w:rFonts w:ascii="Times New Roman" w:hAnsi="Times New Roman" w:cs="Times New Roman"/>
          <w:sz w:val="24"/>
          <w:szCs w:val="24"/>
        </w:rPr>
        <w:t>interrupção do fornecimento da concessionária</w:t>
      </w:r>
      <w:r w:rsidRPr="00670847">
        <w:rPr>
          <w:rFonts w:ascii="Times New Roman" w:hAnsi="Times New Roman" w:cs="Times New Roman"/>
          <w:sz w:val="24"/>
          <w:szCs w:val="24"/>
        </w:rPr>
        <w:t>,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o sistema de controle do QTA obedecerá a três protocolos distintos:</w:t>
      </w:r>
    </w:p>
    <w:p w14:paraId="0470D176" w14:textId="77777777" w:rsidR="00C0237C" w:rsidRPr="00670847" w:rsidRDefault="00D87F46" w:rsidP="002B3BD9">
      <w:pPr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a) </w:t>
      </w:r>
      <w:r w:rsidR="00C0237C" w:rsidRPr="00670847">
        <w:rPr>
          <w:rFonts w:ascii="Times New Roman" w:hAnsi="Times New Roman" w:cs="Times New Roman"/>
          <w:b/>
          <w:sz w:val="24"/>
          <w:szCs w:val="24"/>
        </w:rPr>
        <w:t>Teste de retorno da rede elétrica em tempo preestabelecido</w:t>
      </w:r>
      <w:r w:rsidR="00A30861" w:rsidRPr="006708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0237C" w:rsidRPr="00670847">
        <w:rPr>
          <w:rFonts w:ascii="Times New Roman" w:hAnsi="Times New Roman" w:cs="Times New Roman"/>
          <w:sz w:val="24"/>
          <w:szCs w:val="24"/>
        </w:rPr>
        <w:t>realizad</w:t>
      </w:r>
      <w:r w:rsidR="00163B35" w:rsidRPr="00670847">
        <w:rPr>
          <w:rFonts w:ascii="Times New Roman" w:hAnsi="Times New Roman" w:cs="Times New Roman"/>
          <w:sz w:val="24"/>
          <w:szCs w:val="24"/>
        </w:rPr>
        <w:t>o pelo sistema de controle para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evitar o acionamento desnecessário do gerador </w:t>
      </w:r>
      <w:r w:rsidR="007B0F8B" w:rsidRPr="00670847">
        <w:rPr>
          <w:rFonts w:ascii="Times New Roman" w:hAnsi="Times New Roman" w:cs="Times New Roman"/>
          <w:sz w:val="24"/>
          <w:szCs w:val="24"/>
        </w:rPr>
        <w:t xml:space="preserve">se </w:t>
      </w:r>
      <w:r w:rsidR="00C0237C" w:rsidRPr="00670847">
        <w:rPr>
          <w:rFonts w:ascii="Times New Roman" w:hAnsi="Times New Roman" w:cs="Times New Roman"/>
          <w:sz w:val="24"/>
          <w:szCs w:val="24"/>
        </w:rPr>
        <w:t>o fornecimento da concessionária se normaliz</w:t>
      </w:r>
      <w:r w:rsidR="007B0F8B" w:rsidRPr="00670847">
        <w:rPr>
          <w:rFonts w:ascii="Times New Roman" w:hAnsi="Times New Roman" w:cs="Times New Roman"/>
          <w:sz w:val="24"/>
          <w:szCs w:val="24"/>
        </w:rPr>
        <w:t>ar</w:t>
      </w:r>
      <w:r w:rsidR="00A30861" w:rsidRPr="00670847">
        <w:rPr>
          <w:rFonts w:ascii="Times New Roman" w:hAnsi="Times New Roman" w:cs="Times New Roman"/>
          <w:sz w:val="24"/>
          <w:szCs w:val="24"/>
        </w:rPr>
        <w:t xml:space="preserve"> em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intervalo curto de tempo;</w:t>
      </w:r>
    </w:p>
    <w:p w14:paraId="77203BA2" w14:textId="77777777" w:rsidR="00C0237C" w:rsidRPr="00670847" w:rsidRDefault="00D87F46" w:rsidP="002B3BD9">
      <w:pPr>
        <w:pStyle w:val="PargrafodaLista"/>
        <w:spacing w:after="0" w:line="48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C0237C" w:rsidRPr="00670847">
        <w:rPr>
          <w:rFonts w:ascii="Times New Roman" w:hAnsi="Times New Roman" w:cs="Times New Roman"/>
          <w:b/>
          <w:sz w:val="24"/>
          <w:szCs w:val="24"/>
        </w:rPr>
        <w:t>Protocolo de acionamento do gerador: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7B0F8B" w:rsidRPr="00670847">
        <w:rPr>
          <w:rFonts w:ascii="Times New Roman" w:hAnsi="Times New Roman" w:cs="Times New Roman"/>
          <w:sz w:val="24"/>
          <w:szCs w:val="24"/>
        </w:rPr>
        <w:t>correspondente ao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conjunto de comandos para que o gerador entre em funcionamento.</w:t>
      </w:r>
    </w:p>
    <w:p w14:paraId="2A9CB6A8" w14:textId="77777777" w:rsidR="006B3810" w:rsidRPr="00670847" w:rsidRDefault="00D87F46" w:rsidP="002B3BD9">
      <w:pPr>
        <w:pStyle w:val="PargrafodaLista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C0237C" w:rsidRPr="00670847">
        <w:rPr>
          <w:rFonts w:ascii="Times New Roman" w:hAnsi="Times New Roman" w:cs="Times New Roman"/>
          <w:b/>
          <w:sz w:val="24"/>
          <w:szCs w:val="24"/>
        </w:rPr>
        <w:t>Comutação do fornecimento do gerador: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 xml:space="preserve">para </w:t>
      </w:r>
      <w:r w:rsidR="007B0F8B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="00C0237C" w:rsidRPr="00670847">
        <w:rPr>
          <w:rFonts w:ascii="Times New Roman" w:hAnsi="Times New Roman" w:cs="Times New Roman"/>
          <w:sz w:val="24"/>
          <w:szCs w:val="24"/>
        </w:rPr>
        <w:t>fechamento dos contatos do contator de potência responsáve</w:t>
      </w:r>
      <w:r w:rsidRPr="00670847">
        <w:rPr>
          <w:rFonts w:ascii="Times New Roman" w:hAnsi="Times New Roman" w:cs="Times New Roman"/>
          <w:sz w:val="24"/>
          <w:szCs w:val="24"/>
        </w:rPr>
        <w:t>l por fornecer energia do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gerador para a carga.</w:t>
      </w:r>
    </w:p>
    <w:p w14:paraId="591807CC" w14:textId="77777777" w:rsidR="00457437" w:rsidRPr="00670847" w:rsidRDefault="00457437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F002DE" w14:textId="77777777" w:rsidR="00C0237C" w:rsidRPr="00670847" w:rsidRDefault="00D87F46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S</w:t>
      </w:r>
      <w:r w:rsidR="00FB3586" w:rsidRPr="00670847">
        <w:rPr>
          <w:rFonts w:ascii="Times New Roman" w:hAnsi="Times New Roman" w:cs="Times New Roman"/>
          <w:sz w:val="24"/>
          <w:szCs w:val="24"/>
        </w:rPr>
        <w:t>e for</w:t>
      </w:r>
      <w:r w:rsidR="007A13BE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constatada a </w:t>
      </w:r>
      <w:r w:rsidR="00FB3586" w:rsidRPr="00670847">
        <w:rPr>
          <w:rFonts w:ascii="Times New Roman" w:hAnsi="Times New Roman" w:cs="Times New Roman"/>
          <w:sz w:val="24"/>
          <w:szCs w:val="24"/>
        </w:rPr>
        <w:t>ausência de energia</w:t>
      </w:r>
      <w:r w:rsidR="007A13BE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o circuito de comando iniciará </w:t>
      </w:r>
      <w:r w:rsidR="005C528E" w:rsidRPr="00670847">
        <w:rPr>
          <w:rFonts w:ascii="Times New Roman" w:hAnsi="Times New Roman" w:cs="Times New Roman"/>
          <w:sz w:val="24"/>
          <w:szCs w:val="24"/>
        </w:rPr>
        <w:t xml:space="preserve">o teste de retorno normalmente. </w:t>
      </w:r>
      <w:r w:rsidRPr="00670847">
        <w:rPr>
          <w:rFonts w:ascii="Times New Roman" w:hAnsi="Times New Roman" w:cs="Times New Roman"/>
          <w:sz w:val="24"/>
          <w:szCs w:val="24"/>
        </w:rPr>
        <w:t xml:space="preserve">A </w:t>
      </w:r>
      <w:r w:rsidR="005C528E" w:rsidRPr="00670847">
        <w:rPr>
          <w:rFonts w:ascii="Times New Roman" w:hAnsi="Times New Roman" w:cs="Times New Roman"/>
          <w:sz w:val="24"/>
          <w:szCs w:val="24"/>
        </w:rPr>
        <w:t xml:space="preserve">figura 10 </w:t>
      </w:r>
      <w:r w:rsidRPr="00670847">
        <w:rPr>
          <w:rFonts w:ascii="Times New Roman" w:hAnsi="Times New Roman" w:cs="Times New Roman"/>
          <w:sz w:val="24"/>
          <w:szCs w:val="24"/>
        </w:rPr>
        <w:t xml:space="preserve">mostra </w:t>
      </w:r>
      <w:r w:rsidR="00C0237C" w:rsidRPr="00670847">
        <w:rPr>
          <w:rFonts w:ascii="Times New Roman" w:hAnsi="Times New Roman" w:cs="Times New Roman"/>
          <w:sz w:val="24"/>
          <w:szCs w:val="24"/>
        </w:rPr>
        <w:t>que o relé</w:t>
      </w:r>
      <w:r w:rsidR="005C528E"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528E" w:rsidRPr="00670847">
        <w:rPr>
          <w:rFonts w:ascii="Times New Roman" w:hAnsi="Times New Roman" w:cs="Times New Roman"/>
          <w:sz w:val="24"/>
          <w:szCs w:val="24"/>
        </w:rPr>
        <w:t>7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responsável</w:t>
      </w:r>
      <w:proofErr w:type="gramEnd"/>
      <w:r w:rsidR="00C0237C" w:rsidRPr="00670847">
        <w:rPr>
          <w:rFonts w:ascii="Times New Roman" w:hAnsi="Times New Roman" w:cs="Times New Roman"/>
          <w:sz w:val="24"/>
          <w:szCs w:val="24"/>
        </w:rPr>
        <w:t xml:space="preserve"> por energizar o contator da Rede, estará ativo, caso o retorno da rede seja efetivado, </w:t>
      </w:r>
      <w:r w:rsidRPr="00670847">
        <w:rPr>
          <w:rFonts w:ascii="Times New Roman" w:hAnsi="Times New Roman" w:cs="Times New Roman"/>
          <w:sz w:val="24"/>
          <w:szCs w:val="24"/>
        </w:rPr>
        <w:t xml:space="preserve">e o 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fornecimento de energia para a carga </w:t>
      </w:r>
      <w:r w:rsidR="007A13BE" w:rsidRPr="00670847">
        <w:rPr>
          <w:rFonts w:ascii="Times New Roman" w:hAnsi="Times New Roman" w:cs="Times New Roman"/>
          <w:sz w:val="24"/>
          <w:szCs w:val="24"/>
        </w:rPr>
        <w:t>s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e reestabeleça o mais rápido possível. </w:t>
      </w:r>
      <w:r w:rsidR="006B3810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="00615CD5" w:rsidRPr="00670847">
        <w:rPr>
          <w:rFonts w:ascii="Times New Roman" w:hAnsi="Times New Roman" w:cs="Times New Roman"/>
          <w:i/>
          <w:sz w:val="24"/>
          <w:szCs w:val="24"/>
        </w:rPr>
        <w:t>D</w:t>
      </w:r>
      <w:r w:rsidR="00C0237C" w:rsidRPr="00670847">
        <w:rPr>
          <w:rFonts w:ascii="Times New Roman" w:hAnsi="Times New Roman" w:cs="Times New Roman"/>
          <w:i/>
          <w:sz w:val="24"/>
          <w:szCs w:val="24"/>
        </w:rPr>
        <w:t>isplay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most</w:t>
      </w:r>
      <w:r w:rsidRPr="00670847">
        <w:rPr>
          <w:rFonts w:ascii="Times New Roman" w:hAnsi="Times New Roman" w:cs="Times New Roman"/>
          <w:sz w:val="24"/>
          <w:szCs w:val="24"/>
        </w:rPr>
        <w:t>rará a mensagem de tal condição</w:t>
      </w:r>
      <w:r w:rsidR="00FB3586" w:rsidRPr="00670847">
        <w:rPr>
          <w:rFonts w:ascii="Times New Roman" w:hAnsi="Times New Roman" w:cs="Times New Roman"/>
          <w:sz w:val="24"/>
          <w:szCs w:val="24"/>
        </w:rPr>
        <w:t>: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“</w:t>
      </w:r>
      <w:r w:rsidRPr="00670847">
        <w:rPr>
          <w:rFonts w:ascii="Times New Roman" w:hAnsi="Times New Roman" w:cs="Times New Roman"/>
          <w:sz w:val="24"/>
          <w:szCs w:val="24"/>
        </w:rPr>
        <w:t>REDE EM TESTE</w:t>
      </w:r>
      <w:r w:rsidR="00C0237C" w:rsidRPr="00670847">
        <w:rPr>
          <w:rFonts w:ascii="Times New Roman" w:hAnsi="Times New Roman" w:cs="Times New Roman"/>
          <w:sz w:val="24"/>
          <w:szCs w:val="24"/>
        </w:rPr>
        <w:t>”.</w:t>
      </w:r>
    </w:p>
    <w:p w14:paraId="57AAA563" w14:textId="77777777" w:rsidR="00D87F46" w:rsidRPr="00670847" w:rsidRDefault="00D87F46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Com o não retorno da energia elétrica, é iniciado o protocolo de partida do gerador, sendo acionados sequencialmente os relés 2, 3, 4 e 5, responsáveis respectivamente por: abrir a válvula de combustível, fechar o afogador, energizar o sistema elétrico da máquina primária e ligar o seu motor de arranque. O </w:t>
      </w:r>
      <w:r w:rsidRPr="00670847">
        <w:rPr>
          <w:rFonts w:ascii="Times New Roman" w:hAnsi="Times New Roman" w:cs="Times New Roman"/>
          <w:i/>
          <w:sz w:val="24"/>
          <w:szCs w:val="24"/>
        </w:rPr>
        <w:t>display</w:t>
      </w:r>
      <w:r w:rsidRPr="00670847">
        <w:rPr>
          <w:rFonts w:ascii="Times New Roman" w:hAnsi="Times New Roman" w:cs="Times New Roman"/>
          <w:sz w:val="24"/>
          <w:szCs w:val="24"/>
        </w:rPr>
        <w:t xml:space="preserve"> mostra todas estas etapas do processo.  Após três segundos, o relé 5 - motor de arranque, foi desenergizado, e houve o monitoramento do gerador a fim de constatar se o mesmo está fornecendo tensão nominal. Considerou-se na simulação que o monitoramento acusou falta dessa tensão do gerador, e o sistema de controle realizou os procedimentos recomendados pelo fabricante do gerador: acionar o protocolo de partida da máquina com intervalos predefinidos de 10 segundos com no máximo três tentativas. Nesse intervalo entre as tentativas de acionamento o gerador ficou em modo de espera, sendo acusado pelo </w:t>
      </w:r>
      <w:r w:rsidR="00615CD5" w:rsidRPr="00670847">
        <w:rPr>
          <w:rFonts w:ascii="Times New Roman" w:hAnsi="Times New Roman" w:cs="Times New Roman"/>
          <w:i/>
          <w:sz w:val="24"/>
          <w:szCs w:val="24"/>
        </w:rPr>
        <w:t>D</w:t>
      </w:r>
      <w:r w:rsidRPr="00670847">
        <w:rPr>
          <w:rFonts w:ascii="Times New Roman" w:hAnsi="Times New Roman" w:cs="Times New Roman"/>
          <w:i/>
          <w:sz w:val="24"/>
          <w:szCs w:val="24"/>
        </w:rPr>
        <w:t>isplay</w:t>
      </w:r>
      <w:r w:rsidRPr="00670847">
        <w:rPr>
          <w:rFonts w:ascii="Times New Roman" w:hAnsi="Times New Roman" w:cs="Times New Roman"/>
          <w:sz w:val="24"/>
          <w:szCs w:val="24"/>
        </w:rPr>
        <w:t>, conforme mostrado na figura 11.</w:t>
      </w:r>
    </w:p>
    <w:p w14:paraId="48979D48" w14:textId="77777777" w:rsidR="00C0237C" w:rsidRPr="00670847" w:rsidRDefault="00C0237C" w:rsidP="002B3B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B79B695" w14:textId="77777777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62FD6C0" wp14:editId="544E7963">
            <wp:extent cx="5275066" cy="2852382"/>
            <wp:effectExtent l="19050" t="0" r="1784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265" cy="286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1C91" w14:textId="77777777" w:rsidR="00D147F5" w:rsidRDefault="006115D8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2" w:name="_Toc481500429"/>
      <w:r w:rsidRPr="00670847">
        <w:rPr>
          <w:rFonts w:ascii="Times New Roman" w:hAnsi="Times New Roman" w:cs="Times New Roman"/>
          <w:sz w:val="20"/>
          <w:szCs w:val="20"/>
        </w:rPr>
        <w:t xml:space="preserve">Figura 10: Simulação da Rede em Teste de </w:t>
      </w:r>
      <w:bookmarkEnd w:id="32"/>
      <w:r w:rsidRPr="00670847">
        <w:rPr>
          <w:rFonts w:ascii="Times New Roman" w:hAnsi="Times New Roman" w:cs="Times New Roman"/>
          <w:sz w:val="20"/>
          <w:szCs w:val="20"/>
        </w:rPr>
        <w:t>Retorno.</w:t>
      </w:r>
    </w:p>
    <w:p w14:paraId="075E73C2" w14:textId="636A3BFC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 xml:space="preserve">Fonte: </w:t>
      </w:r>
      <w:r w:rsidR="006115D8" w:rsidRPr="00670847">
        <w:rPr>
          <w:rFonts w:ascii="Times New Roman" w:hAnsi="Times New Roman" w:cs="Times New Roman"/>
          <w:sz w:val="20"/>
          <w:szCs w:val="20"/>
        </w:rPr>
        <w:t>os autores</w:t>
      </w:r>
      <w:r w:rsidRPr="00670847">
        <w:rPr>
          <w:rFonts w:ascii="Times New Roman" w:hAnsi="Times New Roman" w:cs="Times New Roman"/>
          <w:sz w:val="20"/>
          <w:szCs w:val="20"/>
        </w:rPr>
        <w:t xml:space="preserve"> (2017)</w:t>
      </w:r>
    </w:p>
    <w:p w14:paraId="4D8B963E" w14:textId="77777777" w:rsidR="00DC2A85" w:rsidRPr="00670847" w:rsidRDefault="00DC2A85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FAE46" w14:textId="77777777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93AB8C" wp14:editId="7928F8DE">
            <wp:extent cx="5311994" cy="2756848"/>
            <wp:effectExtent l="19050" t="0" r="2956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199" cy="275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3D13" w14:textId="77777777" w:rsidR="00D147F5" w:rsidRDefault="006115D8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3" w:name="_Toc481500430"/>
      <w:r w:rsidRPr="00670847">
        <w:rPr>
          <w:rFonts w:ascii="Times New Roman" w:hAnsi="Times New Roman" w:cs="Times New Roman"/>
          <w:sz w:val="20"/>
          <w:szCs w:val="20"/>
        </w:rPr>
        <w:t>Figura 11: Circuito de Comando em Modo de Espera</w:t>
      </w:r>
      <w:bookmarkEnd w:id="33"/>
      <w:r w:rsidRPr="00670847">
        <w:rPr>
          <w:rFonts w:ascii="Times New Roman" w:hAnsi="Times New Roman" w:cs="Times New Roman"/>
          <w:sz w:val="20"/>
          <w:szCs w:val="20"/>
        </w:rPr>
        <w:t>.</w:t>
      </w:r>
    </w:p>
    <w:p w14:paraId="179DA6E6" w14:textId="0635B624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Do autor (2017)</w:t>
      </w:r>
    </w:p>
    <w:p w14:paraId="16187596" w14:textId="77777777" w:rsidR="00615CD5" w:rsidRPr="00670847" w:rsidRDefault="00615CD5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3BF87" w14:textId="77777777" w:rsidR="00C0237C" w:rsidRPr="00670847" w:rsidRDefault="003050D1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pós as três tentativas, </w:t>
      </w:r>
      <w:r w:rsidRPr="00670847">
        <w:rPr>
          <w:rFonts w:ascii="Times New Roman" w:hAnsi="Times New Roman" w:cs="Times New Roman"/>
          <w:sz w:val="24"/>
          <w:szCs w:val="24"/>
        </w:rPr>
        <w:t>permaneceu a a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usência de tensão nos terminais do gerador, </w:t>
      </w:r>
      <w:r w:rsidRPr="00670847">
        <w:rPr>
          <w:rFonts w:ascii="Times New Roman" w:hAnsi="Times New Roman" w:cs="Times New Roman"/>
          <w:sz w:val="24"/>
          <w:szCs w:val="24"/>
        </w:rPr>
        <w:t xml:space="preserve">e </w:t>
      </w:r>
      <w:r w:rsidR="00C0237C" w:rsidRPr="00670847">
        <w:rPr>
          <w:rFonts w:ascii="Times New Roman" w:hAnsi="Times New Roman" w:cs="Times New Roman"/>
          <w:sz w:val="24"/>
          <w:szCs w:val="24"/>
        </w:rPr>
        <w:t>o sistema de controle interpret</w:t>
      </w:r>
      <w:r w:rsidRPr="00670847">
        <w:rPr>
          <w:rFonts w:ascii="Times New Roman" w:hAnsi="Times New Roman" w:cs="Times New Roman"/>
          <w:sz w:val="24"/>
          <w:szCs w:val="24"/>
        </w:rPr>
        <w:t>ou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como falha de acionamento do gerador. Com isso, </w:t>
      </w:r>
      <w:r w:rsidR="00C0237C" w:rsidRPr="00670847">
        <w:rPr>
          <w:rFonts w:ascii="Times New Roman" w:hAnsi="Times New Roman" w:cs="Times New Roman"/>
          <w:sz w:val="24"/>
          <w:szCs w:val="24"/>
        </w:rPr>
        <w:lastRenderedPageBreak/>
        <w:t xml:space="preserve">todos os relés foram desenergizados e o </w:t>
      </w:r>
      <w:r w:rsidR="00C0237C" w:rsidRPr="00670847">
        <w:rPr>
          <w:rFonts w:ascii="Times New Roman" w:hAnsi="Times New Roman" w:cs="Times New Roman"/>
          <w:i/>
          <w:sz w:val="24"/>
          <w:szCs w:val="24"/>
        </w:rPr>
        <w:t>Display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mo</w:t>
      </w:r>
      <w:r w:rsidR="0078697A" w:rsidRPr="00670847">
        <w:rPr>
          <w:rFonts w:ascii="Times New Roman" w:hAnsi="Times New Roman" w:cs="Times New Roman"/>
          <w:sz w:val="24"/>
          <w:szCs w:val="24"/>
        </w:rPr>
        <w:t>s</w:t>
      </w:r>
      <w:r w:rsidRPr="00670847">
        <w:rPr>
          <w:rFonts w:ascii="Times New Roman" w:hAnsi="Times New Roman" w:cs="Times New Roman"/>
          <w:sz w:val="24"/>
          <w:szCs w:val="24"/>
        </w:rPr>
        <w:t>trou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“FALHA DE ACIONAMENTO”, </w:t>
      </w:r>
      <w:r w:rsidR="0078697A" w:rsidRPr="00670847">
        <w:rPr>
          <w:rFonts w:ascii="Times New Roman" w:hAnsi="Times New Roman" w:cs="Times New Roman"/>
          <w:sz w:val="24"/>
          <w:szCs w:val="24"/>
        </w:rPr>
        <w:t>conforme a figura 12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Pr="00670847">
        <w:rPr>
          <w:rFonts w:ascii="Times New Roman" w:hAnsi="Times New Roman" w:cs="Times New Roman"/>
          <w:sz w:val="24"/>
          <w:szCs w:val="24"/>
        </w:rPr>
        <w:t xml:space="preserve">Em condições reais, 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O QTA </w:t>
      </w:r>
      <w:r w:rsidR="0078697A" w:rsidRPr="00670847">
        <w:rPr>
          <w:rFonts w:ascii="Times New Roman" w:hAnsi="Times New Roman" w:cs="Times New Roman"/>
          <w:sz w:val="24"/>
          <w:szCs w:val="24"/>
        </w:rPr>
        <w:t xml:space="preserve">permaneceria </w:t>
      </w:r>
      <w:r w:rsidR="00C0237C" w:rsidRPr="00670847">
        <w:rPr>
          <w:rFonts w:ascii="Times New Roman" w:hAnsi="Times New Roman" w:cs="Times New Roman"/>
          <w:sz w:val="24"/>
          <w:szCs w:val="24"/>
        </w:rPr>
        <w:t>nessa situação até o retorno da energia elétrica, quando o sistema de controle retornar</w:t>
      </w:r>
      <w:r w:rsidRPr="00670847">
        <w:rPr>
          <w:rFonts w:ascii="Times New Roman" w:hAnsi="Times New Roman" w:cs="Times New Roman"/>
          <w:sz w:val="24"/>
          <w:szCs w:val="24"/>
        </w:rPr>
        <w:t>ia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todos os componentes para o estado da </w:t>
      </w:r>
      <w:r w:rsidR="009D3E6C" w:rsidRPr="00670847">
        <w:rPr>
          <w:rFonts w:ascii="Times New Roman" w:hAnsi="Times New Roman" w:cs="Times New Roman"/>
          <w:sz w:val="24"/>
          <w:szCs w:val="24"/>
        </w:rPr>
        <w:t xml:space="preserve">primeira </w:t>
      </w:r>
      <w:r w:rsidR="00436992" w:rsidRPr="00670847">
        <w:rPr>
          <w:rFonts w:ascii="Times New Roman" w:hAnsi="Times New Roman" w:cs="Times New Roman"/>
          <w:sz w:val="24"/>
          <w:szCs w:val="24"/>
        </w:rPr>
        <w:t>simulação -</w:t>
      </w:r>
      <w:r w:rsidR="00BB5A6E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C0237C" w:rsidRPr="00670847">
        <w:rPr>
          <w:rFonts w:ascii="Times New Roman" w:hAnsi="Times New Roman" w:cs="Times New Roman"/>
          <w:sz w:val="24"/>
          <w:szCs w:val="24"/>
        </w:rPr>
        <w:t>contator de potência do fornecimento da concessionária</w:t>
      </w:r>
      <w:r w:rsidR="00BB5A6E" w:rsidRPr="00670847">
        <w:rPr>
          <w:rFonts w:ascii="Times New Roman" w:hAnsi="Times New Roman" w:cs="Times New Roman"/>
          <w:sz w:val="24"/>
          <w:szCs w:val="24"/>
        </w:rPr>
        <w:t xml:space="preserve"> energizado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7752F" w14:textId="77777777" w:rsidR="00C0237C" w:rsidRPr="00670847" w:rsidRDefault="00C0237C" w:rsidP="002B3BD9">
      <w:pPr>
        <w:pStyle w:val="Legenda"/>
        <w:spacing w:line="48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14:paraId="6D176F6D" w14:textId="77777777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3E042C7" wp14:editId="3D6E95F3">
            <wp:extent cx="5398936" cy="3271541"/>
            <wp:effectExtent l="0" t="0" r="0" b="508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190" cy="327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A9956" w14:textId="77777777" w:rsidR="00D147F5" w:rsidRDefault="006115D8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4" w:name="_Toc481500431"/>
      <w:r w:rsidRPr="00670847">
        <w:rPr>
          <w:rFonts w:ascii="Times New Roman" w:hAnsi="Times New Roman" w:cs="Times New Roman"/>
          <w:sz w:val="20"/>
          <w:szCs w:val="20"/>
        </w:rPr>
        <w:t>Figura 12: Falha no Acionamento do Gerador</w:t>
      </w:r>
      <w:bookmarkEnd w:id="34"/>
      <w:r w:rsidRPr="00670847">
        <w:rPr>
          <w:rFonts w:ascii="Times New Roman" w:hAnsi="Times New Roman" w:cs="Times New Roman"/>
          <w:sz w:val="20"/>
          <w:szCs w:val="20"/>
        </w:rPr>
        <w:t>.</w:t>
      </w:r>
    </w:p>
    <w:p w14:paraId="371AA342" w14:textId="1FB95124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Do autor (2017)</w:t>
      </w:r>
    </w:p>
    <w:p w14:paraId="13F5DBCB" w14:textId="77777777" w:rsidR="00C0237C" w:rsidRPr="00670847" w:rsidRDefault="00C0237C" w:rsidP="002B3BD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DB2CB" w14:textId="77777777" w:rsidR="006F2180" w:rsidRPr="00670847" w:rsidRDefault="00E253BA" w:rsidP="002B3BD9">
      <w:pPr>
        <w:pStyle w:val="Ttulo3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484702972"/>
      <w:r w:rsidRPr="00670847">
        <w:rPr>
          <w:rFonts w:ascii="Times New Roman" w:hAnsi="Times New Roman" w:cs="Times New Roman"/>
          <w:color w:val="auto"/>
          <w:sz w:val="24"/>
          <w:szCs w:val="24"/>
        </w:rPr>
        <w:t>Simulação de a</w:t>
      </w:r>
      <w:r w:rsidR="00BB5A6E" w:rsidRPr="00670847">
        <w:rPr>
          <w:rFonts w:ascii="Times New Roman" w:hAnsi="Times New Roman" w:cs="Times New Roman"/>
          <w:color w:val="auto"/>
          <w:sz w:val="24"/>
          <w:szCs w:val="24"/>
        </w:rPr>
        <w:t>usência de energia na rede da c</w:t>
      </w:r>
      <w:r w:rsidR="00C0237C" w:rsidRPr="00670847">
        <w:rPr>
          <w:rFonts w:ascii="Times New Roman" w:hAnsi="Times New Roman" w:cs="Times New Roman"/>
          <w:color w:val="auto"/>
          <w:sz w:val="24"/>
          <w:szCs w:val="24"/>
        </w:rPr>
        <w:t>oncessionária</w:t>
      </w:r>
      <w:r w:rsidRPr="0067084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C0237C" w:rsidRPr="006708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5A6E" w:rsidRPr="00670847">
        <w:rPr>
          <w:rFonts w:ascii="Times New Roman" w:hAnsi="Times New Roman" w:cs="Times New Roman"/>
          <w:color w:val="auto"/>
          <w:sz w:val="24"/>
          <w:szCs w:val="24"/>
        </w:rPr>
        <w:t>gerador fornecendo energia à instalação elétrica</w:t>
      </w:r>
      <w:bookmarkEnd w:id="35"/>
    </w:p>
    <w:p w14:paraId="74C0EA7D" w14:textId="77777777" w:rsidR="00C0237C" w:rsidRPr="00670847" w:rsidRDefault="00C0237C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As simulações anteriores foram repetidas</w:t>
      </w:r>
      <w:r w:rsidR="00EE0E55" w:rsidRPr="00670847">
        <w:rPr>
          <w:rFonts w:ascii="Times New Roman" w:hAnsi="Times New Roman" w:cs="Times New Roman"/>
          <w:sz w:val="24"/>
          <w:szCs w:val="24"/>
        </w:rPr>
        <w:t xml:space="preserve"> e</w:t>
      </w:r>
      <w:r w:rsidR="00615CD5" w:rsidRPr="00670847">
        <w:rPr>
          <w:rFonts w:ascii="Times New Roman" w:hAnsi="Times New Roman" w:cs="Times New Roman"/>
          <w:sz w:val="24"/>
          <w:szCs w:val="24"/>
        </w:rPr>
        <w:t>,</w:t>
      </w:r>
      <w:r w:rsidR="006F2180" w:rsidRPr="00670847">
        <w:rPr>
          <w:rFonts w:ascii="Times New Roman" w:hAnsi="Times New Roman" w:cs="Times New Roman"/>
          <w:sz w:val="24"/>
          <w:szCs w:val="24"/>
        </w:rPr>
        <w:t xml:space="preserve"> após o protocolo de acionamento da máquina ser concluído</w:t>
      </w:r>
      <w:r w:rsidR="00EE0E55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6F2180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Pr="00670847">
        <w:rPr>
          <w:rFonts w:ascii="Times New Roman" w:hAnsi="Times New Roman" w:cs="Times New Roman"/>
          <w:sz w:val="24"/>
          <w:szCs w:val="24"/>
        </w:rPr>
        <w:t xml:space="preserve">monitoramento da tensão gerada </w:t>
      </w:r>
      <w:r w:rsidR="006F2180" w:rsidRPr="00670847">
        <w:rPr>
          <w:rFonts w:ascii="Times New Roman" w:hAnsi="Times New Roman" w:cs="Times New Roman"/>
          <w:sz w:val="24"/>
          <w:szCs w:val="24"/>
        </w:rPr>
        <w:t>constatou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6F2180" w:rsidRPr="00670847">
        <w:rPr>
          <w:rFonts w:ascii="Times New Roman" w:hAnsi="Times New Roman" w:cs="Times New Roman"/>
          <w:sz w:val="24"/>
          <w:szCs w:val="24"/>
        </w:rPr>
        <w:t>tensão na saída do gerador</w:t>
      </w:r>
      <w:r w:rsidR="007C4ED5"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="00615CD5" w:rsidRPr="00670847">
        <w:rPr>
          <w:rFonts w:ascii="Times New Roman" w:hAnsi="Times New Roman" w:cs="Times New Roman"/>
          <w:sz w:val="24"/>
          <w:szCs w:val="24"/>
        </w:rPr>
        <w:t>O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i/>
          <w:sz w:val="24"/>
          <w:szCs w:val="24"/>
        </w:rPr>
        <w:t>Display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7C4ED5" w:rsidRPr="00670847">
        <w:rPr>
          <w:rFonts w:ascii="Times New Roman" w:hAnsi="Times New Roman" w:cs="Times New Roman"/>
          <w:sz w:val="24"/>
          <w:szCs w:val="24"/>
        </w:rPr>
        <w:t xml:space="preserve">mostrou </w:t>
      </w:r>
      <w:r w:rsidRPr="00670847">
        <w:rPr>
          <w:rFonts w:ascii="Times New Roman" w:hAnsi="Times New Roman" w:cs="Times New Roman"/>
          <w:sz w:val="24"/>
          <w:szCs w:val="24"/>
        </w:rPr>
        <w:t>“GERADOR LIGADO”, permanecendo acionados</w:t>
      </w:r>
      <w:r w:rsidR="006F2180" w:rsidRPr="00670847">
        <w:rPr>
          <w:rFonts w:ascii="Times New Roman" w:hAnsi="Times New Roman" w:cs="Times New Roman"/>
          <w:sz w:val="24"/>
          <w:szCs w:val="24"/>
        </w:rPr>
        <w:t>:</w:t>
      </w:r>
      <w:r w:rsidRPr="00670847">
        <w:rPr>
          <w:rFonts w:ascii="Times New Roman" w:hAnsi="Times New Roman" w:cs="Times New Roman"/>
          <w:sz w:val="24"/>
          <w:szCs w:val="24"/>
        </w:rPr>
        <w:t xml:space="preserve"> o relé de comutação do sistema elétrico da máquina primária (</w:t>
      </w:r>
      <w:r w:rsidR="006F2180" w:rsidRPr="00670847">
        <w:rPr>
          <w:rFonts w:ascii="Times New Roman" w:hAnsi="Times New Roman" w:cs="Times New Roman"/>
          <w:sz w:val="24"/>
          <w:szCs w:val="24"/>
        </w:rPr>
        <w:t>r</w:t>
      </w:r>
      <w:r w:rsidRPr="00670847">
        <w:rPr>
          <w:rFonts w:ascii="Times New Roman" w:hAnsi="Times New Roman" w:cs="Times New Roman"/>
          <w:sz w:val="24"/>
          <w:szCs w:val="24"/>
        </w:rPr>
        <w:t xml:space="preserve">elé 4), </w:t>
      </w:r>
      <w:r w:rsidR="006F2180"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Pr="00670847">
        <w:rPr>
          <w:rFonts w:ascii="Times New Roman" w:hAnsi="Times New Roman" w:cs="Times New Roman"/>
          <w:sz w:val="24"/>
          <w:szCs w:val="24"/>
        </w:rPr>
        <w:t xml:space="preserve">da válvula de combustível </w:t>
      </w:r>
      <w:r w:rsidRPr="0067084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F2180" w:rsidRPr="00670847">
        <w:rPr>
          <w:rFonts w:ascii="Times New Roman" w:hAnsi="Times New Roman" w:cs="Times New Roman"/>
          <w:sz w:val="24"/>
          <w:szCs w:val="24"/>
        </w:rPr>
        <w:t>r</w:t>
      </w:r>
      <w:r w:rsidRPr="00670847">
        <w:rPr>
          <w:rFonts w:ascii="Times New Roman" w:hAnsi="Times New Roman" w:cs="Times New Roman"/>
          <w:sz w:val="24"/>
          <w:szCs w:val="24"/>
        </w:rPr>
        <w:t>elé 1) e o relé d</w:t>
      </w:r>
      <w:r w:rsidR="006F2180" w:rsidRPr="00670847">
        <w:rPr>
          <w:rFonts w:ascii="Times New Roman" w:hAnsi="Times New Roman" w:cs="Times New Roman"/>
          <w:sz w:val="24"/>
          <w:szCs w:val="24"/>
        </w:rPr>
        <w:t>e energização da bobina de K2 (r</w:t>
      </w:r>
      <w:r w:rsidRPr="00670847">
        <w:rPr>
          <w:rFonts w:ascii="Times New Roman" w:hAnsi="Times New Roman" w:cs="Times New Roman"/>
          <w:sz w:val="24"/>
          <w:szCs w:val="24"/>
        </w:rPr>
        <w:t>elé 7), que comuta a energia elétrica do gerador para a residência.</w:t>
      </w:r>
      <w:r w:rsidR="007C4ED5" w:rsidRPr="00670847">
        <w:rPr>
          <w:rFonts w:ascii="Times New Roman" w:hAnsi="Times New Roman" w:cs="Times New Roman"/>
          <w:sz w:val="24"/>
          <w:szCs w:val="24"/>
        </w:rPr>
        <w:t xml:space="preserve"> As figuras 13</w:t>
      </w:r>
      <w:r w:rsidRPr="00670847">
        <w:rPr>
          <w:rFonts w:ascii="Times New Roman" w:hAnsi="Times New Roman" w:cs="Times New Roman"/>
          <w:sz w:val="24"/>
          <w:szCs w:val="24"/>
        </w:rPr>
        <w:t xml:space="preserve"> e 1</w:t>
      </w:r>
      <w:r w:rsidR="007C4ED5" w:rsidRPr="00670847">
        <w:rPr>
          <w:rFonts w:ascii="Times New Roman" w:hAnsi="Times New Roman" w:cs="Times New Roman"/>
          <w:sz w:val="24"/>
          <w:szCs w:val="24"/>
        </w:rPr>
        <w:t>4</w:t>
      </w:r>
      <w:r w:rsidRPr="00670847">
        <w:rPr>
          <w:rFonts w:ascii="Times New Roman" w:hAnsi="Times New Roman" w:cs="Times New Roman"/>
          <w:sz w:val="24"/>
          <w:szCs w:val="24"/>
        </w:rPr>
        <w:t xml:space="preserve"> ilustram </w:t>
      </w:r>
      <w:r w:rsidR="00615CD5" w:rsidRPr="00670847">
        <w:rPr>
          <w:rFonts w:ascii="Times New Roman" w:hAnsi="Times New Roman" w:cs="Times New Roman"/>
          <w:sz w:val="24"/>
          <w:szCs w:val="24"/>
        </w:rPr>
        <w:t>est</w:t>
      </w:r>
      <w:r w:rsidRPr="00670847">
        <w:rPr>
          <w:rFonts w:ascii="Times New Roman" w:hAnsi="Times New Roman" w:cs="Times New Roman"/>
          <w:sz w:val="24"/>
          <w:szCs w:val="24"/>
        </w:rPr>
        <w:t xml:space="preserve">a simulação. </w:t>
      </w:r>
    </w:p>
    <w:p w14:paraId="27F0A7F6" w14:textId="77777777" w:rsidR="00C0237C" w:rsidRPr="00670847" w:rsidRDefault="00C0237C" w:rsidP="002B3BD9">
      <w:pPr>
        <w:pStyle w:val="Legenda"/>
        <w:spacing w:line="48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14:paraId="5668473B" w14:textId="77777777" w:rsidR="00AE79A7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67B53F5" wp14:editId="5450BF2F">
            <wp:extent cx="5607577" cy="2634018"/>
            <wp:effectExtent l="1905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69" cy="263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7CE7" w14:textId="77777777" w:rsidR="00D147F5" w:rsidRDefault="000D7152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6" w:name="_Toc481500432"/>
      <w:r w:rsidRPr="00670847">
        <w:rPr>
          <w:rFonts w:ascii="Times New Roman" w:hAnsi="Times New Roman" w:cs="Times New Roman"/>
          <w:sz w:val="20"/>
          <w:szCs w:val="20"/>
        </w:rPr>
        <w:t>Figura 13: Simulação do Gerador Ligado.</w:t>
      </w:r>
      <w:bookmarkEnd w:id="36"/>
    </w:p>
    <w:p w14:paraId="79818B7B" w14:textId="6CA07280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Do Autor (2017)</w:t>
      </w:r>
    </w:p>
    <w:p w14:paraId="79D0E0D8" w14:textId="77777777" w:rsidR="00C0237C" w:rsidRPr="00670847" w:rsidRDefault="00C0237C" w:rsidP="002B3BD9">
      <w:pPr>
        <w:pStyle w:val="Legenda"/>
        <w:spacing w:line="48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14:paraId="5D4EC5B6" w14:textId="77777777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8C35E78" wp14:editId="3A0BE6C1">
            <wp:extent cx="3972552" cy="2033517"/>
            <wp:effectExtent l="19050" t="0" r="8898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72" cy="205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DA5B3" w14:textId="77777777" w:rsidR="00E90E0E" w:rsidRDefault="000D7152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7" w:name="_Toc481500433"/>
      <w:r w:rsidRPr="00670847">
        <w:rPr>
          <w:rFonts w:ascii="Times New Roman" w:hAnsi="Times New Roman" w:cs="Times New Roman"/>
          <w:sz w:val="20"/>
          <w:szCs w:val="20"/>
        </w:rPr>
        <w:t>Figura 14: Sistema de Potência com Fornecimento de Energia do Gerador</w:t>
      </w:r>
      <w:bookmarkEnd w:id="37"/>
    </w:p>
    <w:p w14:paraId="3203D213" w14:textId="38B2B885" w:rsidR="00C0237C" w:rsidRPr="00670847" w:rsidRDefault="00C0237C" w:rsidP="002B3BD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847">
        <w:rPr>
          <w:rFonts w:ascii="Times New Roman" w:hAnsi="Times New Roman" w:cs="Times New Roman"/>
          <w:sz w:val="20"/>
          <w:szCs w:val="20"/>
        </w:rPr>
        <w:t>Fonte: Do autor (2017)</w:t>
      </w:r>
    </w:p>
    <w:p w14:paraId="579EFF83" w14:textId="77777777" w:rsidR="00DC2A85" w:rsidRPr="00670847" w:rsidRDefault="00DC2A85" w:rsidP="002B3B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BD31EA" w14:textId="77777777" w:rsidR="00E253BA" w:rsidRPr="00670847" w:rsidRDefault="00E253BA" w:rsidP="002B3BD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A</w:t>
      </w:r>
      <w:r w:rsidR="00457437" w:rsidRPr="00670847">
        <w:rPr>
          <w:rFonts w:ascii="Times New Roman" w:hAnsi="Times New Roman" w:cs="Times New Roman"/>
          <w:b/>
          <w:sz w:val="24"/>
          <w:szCs w:val="24"/>
        </w:rPr>
        <w:t xml:space="preserve">nálise </w:t>
      </w:r>
      <w:r w:rsidR="00222E55" w:rsidRPr="00670847">
        <w:rPr>
          <w:rFonts w:ascii="Times New Roman" w:hAnsi="Times New Roman" w:cs="Times New Roman"/>
          <w:b/>
          <w:sz w:val="24"/>
          <w:szCs w:val="24"/>
        </w:rPr>
        <w:t>d</w:t>
      </w:r>
      <w:r w:rsidR="00457437" w:rsidRPr="0067084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222E55" w:rsidRPr="00670847">
        <w:rPr>
          <w:rFonts w:ascii="Times New Roman" w:hAnsi="Times New Roman" w:cs="Times New Roman"/>
          <w:b/>
          <w:sz w:val="24"/>
          <w:szCs w:val="24"/>
        </w:rPr>
        <w:t xml:space="preserve">resultados e </w:t>
      </w:r>
      <w:r w:rsidR="00457437" w:rsidRPr="00670847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3A309202" w14:textId="77777777" w:rsidR="00457437" w:rsidRPr="00670847" w:rsidRDefault="00457437" w:rsidP="002B3BD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E32D0" w14:textId="77777777" w:rsidR="00DD641B" w:rsidRPr="00670847" w:rsidRDefault="00E253BA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 xml:space="preserve">As simulações </w:t>
      </w:r>
      <w:r w:rsidR="00550E32" w:rsidRPr="00670847">
        <w:rPr>
          <w:rFonts w:ascii="Times New Roman" w:hAnsi="Times New Roman" w:cs="Times New Roman"/>
          <w:sz w:val="24"/>
          <w:szCs w:val="24"/>
        </w:rPr>
        <w:t xml:space="preserve">realizadas para o </w:t>
      </w:r>
      <w:r w:rsidRPr="00670847">
        <w:rPr>
          <w:rFonts w:ascii="Times New Roman" w:hAnsi="Times New Roman" w:cs="Times New Roman"/>
          <w:sz w:val="24"/>
          <w:szCs w:val="24"/>
        </w:rPr>
        <w:t>circuito de controle permitiram avaliar a adequação do código desenvolvido para o microcontrolador</w:t>
      </w:r>
      <w:r w:rsidR="00550E32" w:rsidRPr="00670847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em suas funções de monitoramento da energia elétrica do padrão de entrada e para o protocolo de acionamento do gerador, em </w:t>
      </w:r>
      <w:r w:rsidR="00550E32" w:rsidRPr="00670847">
        <w:rPr>
          <w:rFonts w:ascii="Times New Roman" w:hAnsi="Times New Roman" w:cs="Times New Roman"/>
          <w:sz w:val="24"/>
          <w:szCs w:val="24"/>
        </w:rPr>
        <w:t xml:space="preserve">relação a </w:t>
      </w:r>
      <w:r w:rsidRPr="00670847">
        <w:rPr>
          <w:rFonts w:ascii="Times New Roman" w:hAnsi="Times New Roman" w:cs="Times New Roman"/>
          <w:sz w:val="24"/>
          <w:szCs w:val="24"/>
        </w:rPr>
        <w:t>todos os aspectos e possibilidades envolvidas com esta ação, quais sejam, tentativa de acionamento com falha</w:t>
      </w:r>
      <w:r w:rsidR="0072713F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da máquina</w:t>
      </w:r>
      <w:r w:rsidR="0072713F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550E32" w:rsidRPr="00670847">
        <w:rPr>
          <w:rFonts w:ascii="Times New Roman" w:hAnsi="Times New Roman" w:cs="Times New Roman"/>
          <w:sz w:val="24"/>
          <w:szCs w:val="24"/>
        </w:rPr>
        <w:t>e tentativa</w:t>
      </w:r>
      <w:r w:rsidRPr="00670847">
        <w:rPr>
          <w:rFonts w:ascii="Times New Roman" w:hAnsi="Times New Roman" w:cs="Times New Roman"/>
          <w:sz w:val="24"/>
          <w:szCs w:val="24"/>
        </w:rPr>
        <w:t xml:space="preserve"> com fornecimento contínuo por parte do gerador. </w:t>
      </w:r>
    </w:p>
    <w:p w14:paraId="5CD03877" w14:textId="77777777" w:rsidR="00E253BA" w:rsidRPr="00670847" w:rsidRDefault="00DD641B" w:rsidP="002B3BD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T</w:t>
      </w:r>
      <w:r w:rsidR="00E253BA" w:rsidRPr="00670847">
        <w:rPr>
          <w:rFonts w:ascii="Times New Roman" w:hAnsi="Times New Roman" w:cs="Times New Roman"/>
          <w:sz w:val="24"/>
          <w:szCs w:val="24"/>
        </w:rPr>
        <w:t>odos</w:t>
      </w:r>
      <w:r w:rsidR="00EE0E55" w:rsidRPr="00670847">
        <w:rPr>
          <w:rFonts w:ascii="Times New Roman" w:hAnsi="Times New Roman" w:cs="Times New Roman"/>
          <w:sz w:val="24"/>
          <w:szCs w:val="24"/>
        </w:rPr>
        <w:t xml:space="preserve"> os protocolos de espera </w:t>
      </w:r>
      <w:r w:rsidR="00E253BA" w:rsidRPr="00670847">
        <w:rPr>
          <w:rFonts w:ascii="Times New Roman" w:hAnsi="Times New Roman" w:cs="Times New Roman"/>
          <w:sz w:val="24"/>
          <w:szCs w:val="24"/>
        </w:rPr>
        <w:t xml:space="preserve">projetados via </w:t>
      </w:r>
      <w:commentRangeStart w:id="38"/>
      <w:commentRangeStart w:id="39"/>
      <w:r w:rsidR="00E253BA" w:rsidRPr="00286C8E">
        <w:rPr>
          <w:rFonts w:ascii="Times New Roman" w:hAnsi="Times New Roman" w:cs="Times New Roman"/>
          <w:i/>
          <w:sz w:val="24"/>
          <w:szCs w:val="24"/>
        </w:rPr>
        <w:t>software</w:t>
      </w:r>
      <w:commentRangeEnd w:id="38"/>
      <w:r w:rsidR="008D6AF8" w:rsidRPr="00286C8E">
        <w:rPr>
          <w:rStyle w:val="Refdecomentrio"/>
          <w:rFonts w:ascii="Times New Roman" w:hAnsi="Times New Roman" w:cs="Times New Roman"/>
          <w:i/>
        </w:rPr>
        <w:commentReference w:id="38"/>
      </w:r>
      <w:commentRangeEnd w:id="39"/>
      <w:r w:rsidR="00286C8E">
        <w:rPr>
          <w:rStyle w:val="Refdecomentrio"/>
        </w:rPr>
        <w:commentReference w:id="39"/>
      </w:r>
      <w:r w:rsidR="00E253BA" w:rsidRPr="00670847">
        <w:rPr>
          <w:rFonts w:ascii="Times New Roman" w:hAnsi="Times New Roman" w:cs="Times New Roman"/>
          <w:sz w:val="24"/>
          <w:szCs w:val="24"/>
        </w:rPr>
        <w:t xml:space="preserve"> foram visualizados e constatou-se a integração esperada entre os componentes concebidos para o Q</w:t>
      </w:r>
      <w:r w:rsidRPr="00670847">
        <w:rPr>
          <w:rFonts w:ascii="Times New Roman" w:hAnsi="Times New Roman" w:cs="Times New Roman"/>
          <w:sz w:val="24"/>
          <w:szCs w:val="24"/>
        </w:rPr>
        <w:t xml:space="preserve">TA. </w:t>
      </w:r>
      <w:r w:rsidR="00E253BA" w:rsidRPr="00670847">
        <w:rPr>
          <w:rFonts w:ascii="Times New Roman" w:hAnsi="Times New Roman" w:cs="Times New Roman"/>
          <w:sz w:val="24"/>
          <w:szCs w:val="24"/>
        </w:rPr>
        <w:t xml:space="preserve">Vale </w:t>
      </w:r>
      <w:r w:rsidRPr="00670847">
        <w:rPr>
          <w:rFonts w:ascii="Times New Roman" w:hAnsi="Times New Roman" w:cs="Times New Roman"/>
          <w:sz w:val="24"/>
          <w:szCs w:val="24"/>
        </w:rPr>
        <w:t xml:space="preserve">ainda </w:t>
      </w:r>
      <w:r w:rsidR="00E253BA" w:rsidRPr="00670847">
        <w:rPr>
          <w:rFonts w:ascii="Times New Roman" w:hAnsi="Times New Roman" w:cs="Times New Roman"/>
          <w:sz w:val="24"/>
          <w:szCs w:val="24"/>
        </w:rPr>
        <w:t xml:space="preserve">ressaltar que o protocolo de partida do gerador obedeceu a todos os procedimentos </w:t>
      </w:r>
      <w:r w:rsidR="002C4914" w:rsidRPr="00670847">
        <w:rPr>
          <w:rFonts w:ascii="Times New Roman" w:hAnsi="Times New Roman" w:cs="Times New Roman"/>
          <w:sz w:val="24"/>
          <w:szCs w:val="24"/>
        </w:rPr>
        <w:t xml:space="preserve">definidos na programação, </w:t>
      </w:r>
      <w:r w:rsidRPr="00670847">
        <w:rPr>
          <w:rFonts w:ascii="Times New Roman" w:hAnsi="Times New Roman" w:cs="Times New Roman"/>
          <w:sz w:val="24"/>
          <w:szCs w:val="24"/>
        </w:rPr>
        <w:t xml:space="preserve">como </w:t>
      </w:r>
      <w:r w:rsidR="00E253BA" w:rsidRPr="00670847">
        <w:rPr>
          <w:rFonts w:ascii="Times New Roman" w:hAnsi="Times New Roman" w:cs="Times New Roman"/>
          <w:sz w:val="24"/>
          <w:szCs w:val="24"/>
        </w:rPr>
        <w:t>abertura da válvula de combustível</w:t>
      </w:r>
      <w:r w:rsidRPr="00670847">
        <w:rPr>
          <w:rFonts w:ascii="Times New Roman" w:hAnsi="Times New Roman" w:cs="Times New Roman"/>
          <w:sz w:val="24"/>
          <w:szCs w:val="24"/>
        </w:rPr>
        <w:t>,</w:t>
      </w:r>
      <w:r w:rsidR="00E253BA" w:rsidRPr="00670847">
        <w:rPr>
          <w:rFonts w:ascii="Times New Roman" w:hAnsi="Times New Roman" w:cs="Times New Roman"/>
          <w:sz w:val="24"/>
          <w:szCs w:val="24"/>
        </w:rPr>
        <w:t xml:space="preserve"> acionamento do afogador e tentativas de acionamento</w:t>
      </w:r>
      <w:r w:rsidR="00305E73" w:rsidRPr="00670847">
        <w:rPr>
          <w:rFonts w:ascii="Times New Roman" w:hAnsi="Times New Roman" w:cs="Times New Roman"/>
          <w:sz w:val="24"/>
          <w:szCs w:val="24"/>
        </w:rPr>
        <w:t>.</w:t>
      </w:r>
    </w:p>
    <w:p w14:paraId="3B132471" w14:textId="77777777" w:rsidR="00D54139" w:rsidRPr="00670847" w:rsidRDefault="002C4914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Todavia, percebeu-se</w:t>
      </w:r>
      <w:r w:rsidR="00D54139" w:rsidRPr="00670847">
        <w:rPr>
          <w:rFonts w:ascii="Times New Roman" w:hAnsi="Times New Roman" w:cs="Times New Roman"/>
          <w:sz w:val="24"/>
          <w:szCs w:val="24"/>
        </w:rPr>
        <w:t>, de acordo com o observado nas simulações realizadas,</w:t>
      </w:r>
      <w:r w:rsidRPr="00670847">
        <w:rPr>
          <w:rFonts w:ascii="Times New Roman" w:hAnsi="Times New Roman" w:cs="Times New Roman"/>
          <w:sz w:val="24"/>
          <w:szCs w:val="24"/>
        </w:rPr>
        <w:t xml:space="preserve"> que a inserção de dois Relés Falta </w:t>
      </w:r>
      <w:r w:rsidR="00550E32" w:rsidRPr="00670847">
        <w:rPr>
          <w:rFonts w:ascii="Times New Roman" w:hAnsi="Times New Roman" w:cs="Times New Roman"/>
          <w:sz w:val="24"/>
          <w:szCs w:val="24"/>
        </w:rPr>
        <w:t xml:space="preserve">de </w:t>
      </w:r>
      <w:r w:rsidRPr="00670847">
        <w:rPr>
          <w:rFonts w:ascii="Times New Roman" w:hAnsi="Times New Roman" w:cs="Times New Roman"/>
          <w:sz w:val="24"/>
          <w:szCs w:val="24"/>
        </w:rPr>
        <w:t>Fase</w:t>
      </w:r>
      <w:r w:rsidR="00D54139" w:rsidRPr="00670847">
        <w:rPr>
          <w:rFonts w:ascii="Times New Roman" w:hAnsi="Times New Roman" w:cs="Times New Roman"/>
          <w:sz w:val="24"/>
          <w:szCs w:val="24"/>
        </w:rPr>
        <w:t xml:space="preserve"> re</w:t>
      </w:r>
      <w:r w:rsidR="008B0441" w:rsidRPr="00670847">
        <w:rPr>
          <w:rFonts w:ascii="Times New Roman" w:hAnsi="Times New Roman" w:cs="Times New Roman"/>
          <w:sz w:val="24"/>
          <w:szCs w:val="24"/>
        </w:rPr>
        <w:t xml:space="preserve">quer </w:t>
      </w:r>
      <w:r w:rsidR="00D54139" w:rsidRPr="00670847">
        <w:rPr>
          <w:rFonts w:ascii="Times New Roman" w:hAnsi="Times New Roman" w:cs="Times New Roman"/>
          <w:sz w:val="24"/>
          <w:szCs w:val="24"/>
        </w:rPr>
        <w:t xml:space="preserve">a utilização </w:t>
      </w:r>
      <w:r w:rsidR="008B0441" w:rsidRPr="00670847">
        <w:rPr>
          <w:rFonts w:ascii="Times New Roman" w:hAnsi="Times New Roman" w:cs="Times New Roman"/>
          <w:sz w:val="24"/>
          <w:szCs w:val="24"/>
        </w:rPr>
        <w:t xml:space="preserve">de </w:t>
      </w:r>
      <w:r w:rsidR="00D54139" w:rsidRPr="00670847">
        <w:rPr>
          <w:rFonts w:ascii="Times New Roman" w:hAnsi="Times New Roman" w:cs="Times New Roman"/>
          <w:sz w:val="24"/>
          <w:szCs w:val="24"/>
        </w:rPr>
        <w:t>apenas entradas digitais no microcontrolador, ou seja, a operação do sistema de controle tem seu mecanismo baseado no monitoramento de “Presença” ou “Ausência” de energia elétrica. Para distúrbios de energia el</w:t>
      </w:r>
      <w:r w:rsidR="00550E32" w:rsidRPr="00670847">
        <w:rPr>
          <w:rFonts w:ascii="Times New Roman" w:hAnsi="Times New Roman" w:cs="Times New Roman"/>
          <w:sz w:val="24"/>
          <w:szCs w:val="24"/>
        </w:rPr>
        <w:t>étrica como sobretensão</w:t>
      </w:r>
      <w:r w:rsidR="00305E73" w:rsidRPr="006708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50E32" w:rsidRPr="00670847">
        <w:rPr>
          <w:rFonts w:ascii="Times New Roman" w:hAnsi="Times New Roman" w:cs="Times New Roman"/>
          <w:sz w:val="24"/>
          <w:szCs w:val="24"/>
        </w:rPr>
        <w:t>subtens</w:t>
      </w:r>
      <w:r w:rsidR="00D54139" w:rsidRPr="00670847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D54139" w:rsidRPr="00670847">
        <w:rPr>
          <w:rFonts w:ascii="Times New Roman" w:hAnsi="Times New Roman" w:cs="Times New Roman"/>
          <w:sz w:val="24"/>
          <w:szCs w:val="24"/>
        </w:rPr>
        <w:t>, entre outros</w:t>
      </w:r>
      <w:r w:rsidR="00305E73" w:rsidRPr="00670847">
        <w:rPr>
          <w:rFonts w:ascii="Times New Roman" w:hAnsi="Times New Roman" w:cs="Times New Roman"/>
          <w:sz w:val="24"/>
          <w:szCs w:val="24"/>
        </w:rPr>
        <w:t>,</w:t>
      </w:r>
      <w:r w:rsidR="009C5049" w:rsidRPr="00670847">
        <w:rPr>
          <w:rFonts w:ascii="Times New Roman" w:hAnsi="Times New Roman" w:cs="Times New Roman"/>
          <w:sz w:val="24"/>
          <w:szCs w:val="24"/>
        </w:rPr>
        <w:t xml:space="preserve"> que possam causar danos à carga</w:t>
      </w:r>
      <w:r w:rsidR="00550E32" w:rsidRPr="00670847">
        <w:rPr>
          <w:rFonts w:ascii="Times New Roman" w:hAnsi="Times New Roman" w:cs="Times New Roman"/>
          <w:sz w:val="24"/>
          <w:szCs w:val="24"/>
        </w:rPr>
        <w:t>, o sistema poderia não ser eficaz</w:t>
      </w:r>
      <w:r w:rsidR="00D54139"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="00550E32" w:rsidRPr="00670847">
        <w:rPr>
          <w:rFonts w:ascii="Times New Roman" w:hAnsi="Times New Roman" w:cs="Times New Roman"/>
          <w:sz w:val="24"/>
          <w:szCs w:val="24"/>
        </w:rPr>
        <w:t>Tal vu</w:t>
      </w:r>
      <w:r w:rsidR="000B22AE" w:rsidRPr="00670847">
        <w:rPr>
          <w:rFonts w:ascii="Times New Roman" w:hAnsi="Times New Roman" w:cs="Times New Roman"/>
          <w:sz w:val="24"/>
          <w:szCs w:val="24"/>
        </w:rPr>
        <w:t>l</w:t>
      </w:r>
      <w:r w:rsidR="00550E32" w:rsidRPr="00670847">
        <w:rPr>
          <w:rFonts w:ascii="Times New Roman" w:hAnsi="Times New Roman" w:cs="Times New Roman"/>
          <w:sz w:val="24"/>
          <w:szCs w:val="24"/>
        </w:rPr>
        <w:t xml:space="preserve">nerabilidade </w:t>
      </w:r>
      <w:r w:rsidR="00D54139" w:rsidRPr="00670847">
        <w:rPr>
          <w:rFonts w:ascii="Times New Roman" w:hAnsi="Times New Roman" w:cs="Times New Roman"/>
          <w:sz w:val="24"/>
          <w:szCs w:val="24"/>
        </w:rPr>
        <w:t>pode</w:t>
      </w:r>
      <w:r w:rsidR="00550E32" w:rsidRPr="00670847">
        <w:rPr>
          <w:rFonts w:ascii="Times New Roman" w:hAnsi="Times New Roman" w:cs="Times New Roman"/>
          <w:sz w:val="24"/>
          <w:szCs w:val="24"/>
        </w:rPr>
        <w:t>ria</w:t>
      </w:r>
      <w:r w:rsidR="00D54139" w:rsidRPr="00670847">
        <w:rPr>
          <w:rFonts w:ascii="Times New Roman" w:hAnsi="Times New Roman" w:cs="Times New Roman"/>
          <w:sz w:val="24"/>
          <w:szCs w:val="24"/>
        </w:rPr>
        <w:t xml:space="preserve"> ser resolvid</w:t>
      </w:r>
      <w:r w:rsidR="00550E32" w:rsidRPr="00670847">
        <w:rPr>
          <w:rFonts w:ascii="Times New Roman" w:hAnsi="Times New Roman" w:cs="Times New Roman"/>
          <w:sz w:val="24"/>
          <w:szCs w:val="24"/>
        </w:rPr>
        <w:t>a</w:t>
      </w:r>
      <w:r w:rsidR="00D54139" w:rsidRPr="00670847">
        <w:rPr>
          <w:rFonts w:ascii="Times New Roman" w:hAnsi="Times New Roman" w:cs="Times New Roman"/>
          <w:sz w:val="24"/>
          <w:szCs w:val="24"/>
        </w:rPr>
        <w:t xml:space="preserve"> fazendo uso de sensores analógicos, como </w:t>
      </w:r>
      <w:r w:rsidR="00550E32" w:rsidRPr="00670847">
        <w:rPr>
          <w:rFonts w:ascii="Times New Roman" w:hAnsi="Times New Roman" w:cs="Times New Roman"/>
          <w:sz w:val="24"/>
          <w:szCs w:val="24"/>
        </w:rPr>
        <w:t xml:space="preserve">por exemplo </w:t>
      </w:r>
      <w:r w:rsidR="00D54139" w:rsidRPr="00670847">
        <w:rPr>
          <w:rFonts w:ascii="Times New Roman" w:hAnsi="Times New Roman" w:cs="Times New Roman"/>
          <w:sz w:val="24"/>
          <w:szCs w:val="24"/>
        </w:rPr>
        <w:t>os Transformadores de Corrente (</w:t>
      </w:r>
      <w:proofErr w:type="spellStart"/>
      <w:r w:rsidR="00D54139" w:rsidRPr="00670847">
        <w:rPr>
          <w:rFonts w:ascii="Times New Roman" w:hAnsi="Times New Roman" w:cs="Times New Roman"/>
          <w:sz w:val="24"/>
          <w:szCs w:val="24"/>
        </w:rPr>
        <w:t>TC’s</w:t>
      </w:r>
      <w:proofErr w:type="spellEnd"/>
      <w:r w:rsidR="00D54139" w:rsidRPr="00670847">
        <w:rPr>
          <w:rFonts w:ascii="Times New Roman" w:hAnsi="Times New Roman" w:cs="Times New Roman"/>
          <w:sz w:val="24"/>
          <w:szCs w:val="24"/>
        </w:rPr>
        <w:t>).</w:t>
      </w:r>
    </w:p>
    <w:p w14:paraId="6869DC83" w14:textId="77777777" w:rsidR="00457437" w:rsidRPr="00670847" w:rsidRDefault="00457437" w:rsidP="00286C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03D8926" w14:textId="77777777" w:rsidR="00807492" w:rsidRPr="00670847" w:rsidRDefault="000D7152" w:rsidP="00286C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Consideraçõ</w:t>
      </w:r>
      <w:r w:rsidR="00807492" w:rsidRPr="00670847">
        <w:rPr>
          <w:rFonts w:ascii="Times New Roman" w:hAnsi="Times New Roman" w:cs="Times New Roman"/>
          <w:b/>
          <w:sz w:val="24"/>
          <w:szCs w:val="24"/>
        </w:rPr>
        <w:t>es preliminares sobre custos</w:t>
      </w:r>
    </w:p>
    <w:p w14:paraId="13C33E70" w14:textId="77777777" w:rsidR="00457437" w:rsidRPr="00670847" w:rsidRDefault="00457437" w:rsidP="00286C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F1B0A" w14:textId="00BEA088" w:rsidR="00C0237C" w:rsidRDefault="00807492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 proposta de projeto como concebida, considerando os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componentes</w:t>
      </w:r>
      <w:r w:rsidRPr="00670847">
        <w:rPr>
          <w:rFonts w:ascii="Times New Roman" w:hAnsi="Times New Roman" w:cs="Times New Roman"/>
          <w:sz w:val="24"/>
          <w:szCs w:val="24"/>
        </w:rPr>
        <w:t xml:space="preserve"> dimensionados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305E73" w:rsidRPr="00670847">
        <w:rPr>
          <w:rFonts w:ascii="Times New Roman" w:hAnsi="Times New Roman" w:cs="Times New Roman"/>
          <w:sz w:val="24"/>
          <w:szCs w:val="24"/>
        </w:rPr>
        <w:t xml:space="preserve">permite visualizar 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custos </w:t>
      </w:r>
      <w:r w:rsidR="00550E32" w:rsidRPr="00670847">
        <w:rPr>
          <w:rFonts w:ascii="Times New Roman" w:hAnsi="Times New Roman" w:cs="Times New Roman"/>
          <w:sz w:val="24"/>
          <w:szCs w:val="24"/>
        </w:rPr>
        <w:t xml:space="preserve">preliminares 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para atender a implementação do protótipo, </w:t>
      </w:r>
      <w:r w:rsidR="00305E73" w:rsidRPr="00670847">
        <w:rPr>
          <w:rFonts w:ascii="Times New Roman" w:hAnsi="Times New Roman" w:cs="Times New Roman"/>
          <w:sz w:val="24"/>
          <w:szCs w:val="24"/>
        </w:rPr>
        <w:t>da ordem de valores como mostrados no Quadro 2</w:t>
      </w:r>
      <w:r w:rsidRPr="00670847">
        <w:rPr>
          <w:rFonts w:ascii="Times New Roman" w:hAnsi="Times New Roman" w:cs="Times New Roman"/>
          <w:sz w:val="24"/>
          <w:szCs w:val="24"/>
        </w:rPr>
        <w:t>:</w:t>
      </w:r>
    </w:p>
    <w:p w14:paraId="2C2137BB" w14:textId="1163CEDD" w:rsidR="00286C8E" w:rsidRDefault="00286C8E" w:rsidP="00481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3AFAB" w14:textId="66F0D844" w:rsidR="00286C8E" w:rsidRPr="00670847" w:rsidRDefault="00286C8E" w:rsidP="00286C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40"/>
      <w:commentRangeStart w:id="41"/>
      <w:r w:rsidRPr="00670847">
        <w:rPr>
          <w:rFonts w:ascii="Times New Roman" w:hAnsi="Times New Roman" w:cs="Times New Roman"/>
          <w:sz w:val="24"/>
          <w:szCs w:val="24"/>
        </w:rPr>
        <w:t xml:space="preserve">Quadro </w:t>
      </w:r>
      <w:r w:rsidRPr="00286C8E">
        <w:rPr>
          <w:rFonts w:ascii="Times New Roman" w:hAnsi="Times New Roman" w:cs="Times New Roman"/>
          <w:sz w:val="24"/>
          <w:szCs w:val="24"/>
        </w:rPr>
        <w:t>2</w:t>
      </w:r>
      <w:r w:rsidRPr="00670847">
        <w:rPr>
          <w:rFonts w:ascii="Times New Roman" w:hAnsi="Times New Roman" w:cs="Times New Roman"/>
          <w:sz w:val="24"/>
          <w:szCs w:val="24"/>
        </w:rPr>
        <w:t>: Custos preliminares do protótipo</w:t>
      </w:r>
      <w:commentRangeEnd w:id="40"/>
      <w:r w:rsidRPr="00670847">
        <w:rPr>
          <w:rStyle w:val="Refdecomentrio"/>
          <w:rFonts w:ascii="Times New Roman" w:hAnsi="Times New Roman" w:cs="Times New Roman"/>
        </w:rPr>
        <w:commentReference w:id="40"/>
      </w:r>
      <w:commentRangeEnd w:id="41"/>
      <w:r>
        <w:rPr>
          <w:rStyle w:val="Refdecomentrio"/>
        </w:rPr>
        <w:commentReference w:id="41"/>
      </w:r>
    </w:p>
    <w:tbl>
      <w:tblPr>
        <w:tblW w:w="8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601"/>
        <w:gridCol w:w="1735"/>
        <w:gridCol w:w="1868"/>
      </w:tblGrid>
      <w:tr w:rsidR="00C0237C" w:rsidRPr="00670847" w14:paraId="628D958C" w14:textId="77777777" w:rsidTr="006249D1">
        <w:trPr>
          <w:trHeight w:val="357"/>
        </w:trPr>
        <w:tc>
          <w:tcPr>
            <w:tcW w:w="8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2BFE" w14:textId="77777777" w:rsidR="00C0237C" w:rsidRPr="00670847" w:rsidRDefault="00C0237C" w:rsidP="003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lastRenderedPageBreak/>
              <w:t xml:space="preserve">Orçamento </w:t>
            </w:r>
            <w:r w:rsidR="009C5049"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 xml:space="preserve">preliminar para um </w:t>
            </w:r>
            <w:r w:rsidR="00807492"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p</w:t>
            </w:r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rotótipo</w:t>
            </w:r>
            <w:r w:rsidR="00305E73"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 xml:space="preserve"> (valores referidos a </w:t>
            </w:r>
            <w:proofErr w:type="gramStart"/>
            <w:r w:rsidR="00305E73"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Julho</w:t>
            </w:r>
            <w:proofErr w:type="gramEnd"/>
            <w:r w:rsidR="00305E73"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/2017</w:t>
            </w:r>
            <w:r w:rsidR="00807492"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)</w:t>
            </w:r>
          </w:p>
        </w:tc>
      </w:tr>
      <w:tr w:rsidR="006249D1" w:rsidRPr="00670847" w14:paraId="75DEE5EB" w14:textId="77777777" w:rsidTr="006249D1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19BD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Produto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477F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Descrição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92E6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proofErr w:type="spellStart"/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Qtd</w:t>
            </w:r>
            <w:proofErr w:type="spellEnd"/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717F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Valor Unitário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FD35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Valor Total</w:t>
            </w:r>
          </w:p>
        </w:tc>
      </w:tr>
      <w:tr w:rsidR="006249D1" w:rsidRPr="00670847" w14:paraId="4F57191B" w14:textId="77777777" w:rsidTr="006249D1">
        <w:trPr>
          <w:trHeight w:val="1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865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Display LCD 16 x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BD16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Display do Processo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B6C8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F391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20,00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E482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 20,00 </w:t>
            </w:r>
          </w:p>
        </w:tc>
      </w:tr>
      <w:tr w:rsidR="006249D1" w:rsidRPr="00670847" w14:paraId="3644FA02" w14:textId="77777777" w:rsidTr="006249D1">
        <w:trPr>
          <w:trHeight w:val="1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FE65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Placa de prototipagem MEGA 2560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D83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Placa eletrônica da plataforma </w:t>
            </w:r>
            <w:proofErr w:type="spellStart"/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arduíno</w:t>
            </w:r>
            <w:proofErr w:type="spellEnd"/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95BE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AF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200,00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CAAC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200,00 </w:t>
            </w:r>
          </w:p>
        </w:tc>
      </w:tr>
      <w:tr w:rsidR="006249D1" w:rsidRPr="00670847" w14:paraId="73D9CB18" w14:textId="77777777" w:rsidTr="006249D1">
        <w:trPr>
          <w:trHeight w:val="16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A2F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Shield com 8 Relés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BD2D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Relés de 10A cada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8B7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794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70,00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ED1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 70,00 </w:t>
            </w:r>
          </w:p>
        </w:tc>
      </w:tr>
      <w:tr w:rsidR="006249D1" w:rsidRPr="00670847" w14:paraId="74BF0AED" w14:textId="77777777" w:rsidTr="006249D1">
        <w:trPr>
          <w:trHeight w:val="2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0F5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Cabos Flat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696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Conexões do sistema de controle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1915" w14:textId="77777777" w:rsidR="00C0237C" w:rsidRPr="00670847" w:rsidRDefault="009C0D45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423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20,00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D75" w14:textId="77777777" w:rsidR="00C0237C" w:rsidRPr="00670847" w:rsidRDefault="009C0D45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 4</w:t>
            </w:r>
            <w:r w:rsidR="00C0237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0,00 </w:t>
            </w:r>
          </w:p>
        </w:tc>
      </w:tr>
      <w:tr w:rsidR="006249D1" w:rsidRPr="00670847" w14:paraId="0186E2B5" w14:textId="77777777" w:rsidTr="006249D1">
        <w:trPr>
          <w:trHeight w:val="22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5BD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Relé Falta de Fase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E660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Monitoramento da Rede Elétrica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CE3C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A13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120,00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426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240,00 </w:t>
            </w:r>
          </w:p>
        </w:tc>
      </w:tr>
      <w:tr w:rsidR="006249D1" w:rsidRPr="00670847" w14:paraId="117B648F" w14:textId="77777777" w:rsidTr="006249D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972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Chave comutadora de 2 estados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4D07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Seleção dos modos de Operação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D6E1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42E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20,00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E84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 20,00 </w:t>
            </w:r>
          </w:p>
        </w:tc>
      </w:tr>
      <w:tr w:rsidR="006249D1" w:rsidRPr="00670847" w14:paraId="13C06690" w14:textId="77777777" w:rsidTr="006249D1">
        <w:trPr>
          <w:trHeight w:val="23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739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Botão tipo Cogumelo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52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botão de emergência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25D4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33A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15,00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186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 15,00 </w:t>
            </w:r>
          </w:p>
        </w:tc>
      </w:tr>
      <w:tr w:rsidR="006249D1" w:rsidRPr="00670847" w14:paraId="525BDECC" w14:textId="77777777" w:rsidTr="006249D1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3CD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Disjuntor tripolar 40A- 5kA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96E0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Proteções gerais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DC53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4AE6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50,00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1EDE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100,00 </w:t>
            </w:r>
          </w:p>
        </w:tc>
      </w:tr>
      <w:tr w:rsidR="006249D1" w:rsidRPr="00670847" w14:paraId="15A07AC3" w14:textId="77777777" w:rsidTr="006249D1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2222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Cabo</w:t>
            </w:r>
            <w:r w:rsidR="00305E73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s</w:t>
            </w: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condutor</w:t>
            </w:r>
            <w:r w:rsidR="009C0D45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es de</w:t>
            </w: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10 mm²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4D05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Rolo de 10 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640C" w14:textId="77777777" w:rsidR="00C0237C" w:rsidRPr="00670847" w:rsidRDefault="009C0D45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1924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70,00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2CA" w14:textId="77777777" w:rsidR="00C0237C" w:rsidRPr="00670847" w:rsidRDefault="009C5049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2</w:t>
            </w:r>
            <w:r w:rsidR="009C0D45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  <w:r w:rsidR="00C0237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0,00 </w:t>
            </w:r>
          </w:p>
        </w:tc>
      </w:tr>
      <w:tr w:rsidR="006249D1" w:rsidRPr="00670847" w14:paraId="23FCA0D2" w14:textId="77777777" w:rsidTr="006249D1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5A57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Contator Magnético Tripolar 40A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8AB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Chaveamento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FA94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E703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255,00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69F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510,00 </w:t>
            </w:r>
          </w:p>
        </w:tc>
      </w:tr>
      <w:tr w:rsidR="006249D1" w:rsidRPr="00670847" w14:paraId="52F7719F" w14:textId="77777777" w:rsidTr="006249D1">
        <w:trPr>
          <w:trHeight w:val="1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5BA7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Bateria de Lítio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476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Alimentação do Arduíno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6E97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16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20,00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5FF0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 20,00 </w:t>
            </w:r>
          </w:p>
        </w:tc>
      </w:tr>
      <w:tr w:rsidR="006249D1" w:rsidRPr="00670847" w14:paraId="5EE769F0" w14:textId="77777777" w:rsidTr="006249D1">
        <w:trPr>
          <w:trHeight w:val="2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CF21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Carregador de Bateria de Lítio 5V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42F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Alimentação do Arduino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17D4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082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20,00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1F87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 20,00 </w:t>
            </w:r>
          </w:p>
        </w:tc>
      </w:tr>
      <w:tr w:rsidR="006249D1" w:rsidRPr="00670847" w14:paraId="7BA42CD5" w14:textId="77777777" w:rsidTr="006249D1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0B9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Solenoide 12 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6F7" w14:textId="77777777" w:rsidR="00C0237C" w:rsidRPr="00670847" w:rsidRDefault="00305E73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Solenoide para mecanismo do a</w:t>
            </w:r>
            <w:r w:rsidR="00C0237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fogador</w:t>
            </w: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e do c</w:t>
            </w:r>
            <w:r w:rsidR="00FF7737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ombustível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0409" w14:textId="77777777" w:rsidR="00C0237C" w:rsidRPr="00670847" w:rsidRDefault="00FF7737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7BF4" w14:textId="77777777" w:rsidR="00C0237C" w:rsidRPr="00670847" w:rsidRDefault="00FF7737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65</w:t>
            </w:r>
            <w:r w:rsidR="00C0237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F956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9C5049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R$            </w:t>
            </w:r>
            <w:r w:rsidR="00FF7737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13</w:t>
            </w: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0,00 </w:t>
            </w:r>
          </w:p>
        </w:tc>
      </w:tr>
      <w:tr w:rsidR="006249D1" w:rsidRPr="00670847" w14:paraId="40C9717C" w14:textId="77777777" w:rsidTr="006249D1">
        <w:trPr>
          <w:trHeight w:val="3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EA5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Painel elétrico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6C04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Quadro de comando</w:t>
            </w:r>
            <w:r w:rsidR="009D3E6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e de força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AFD1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C104" w14:textId="77777777" w:rsidR="00C0237C" w:rsidRPr="00670847" w:rsidRDefault="009D3E6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10</w:t>
            </w:r>
            <w:r w:rsidR="00C0237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72FE" w14:textId="77777777" w:rsidR="00C0237C" w:rsidRPr="00670847" w:rsidRDefault="009C5049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 2</w:t>
            </w:r>
            <w:r w:rsidR="009D3E6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0</w:t>
            </w:r>
            <w:r w:rsidR="00C0237C"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0,00 </w:t>
            </w:r>
          </w:p>
        </w:tc>
      </w:tr>
      <w:tr w:rsidR="006249D1" w:rsidRPr="00670847" w14:paraId="23114E9C" w14:textId="77777777" w:rsidTr="006249D1">
        <w:trPr>
          <w:trHeight w:val="2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B97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Materiais Complementares e logística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5A8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Fretes e taxas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18C" w14:textId="77777777" w:rsidR="00C0237C" w:rsidRPr="00670847" w:rsidRDefault="00C0237C" w:rsidP="0002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BE38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100,00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6A8C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    100,00 </w:t>
            </w:r>
          </w:p>
        </w:tc>
      </w:tr>
      <w:tr w:rsidR="006249D1" w:rsidRPr="00670847" w14:paraId="7133DF0B" w14:textId="77777777" w:rsidTr="006249D1">
        <w:trPr>
          <w:trHeight w:val="32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70AA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1A39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EF34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3FFB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 xml:space="preserve">Custo Total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72D2" w14:textId="77777777" w:rsidR="00C0237C" w:rsidRPr="00670847" w:rsidRDefault="00C0237C" w:rsidP="0002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670847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R$       1.895,00 </w:t>
            </w:r>
          </w:p>
        </w:tc>
      </w:tr>
    </w:tbl>
    <w:p w14:paraId="31EE1D04" w14:textId="77777777" w:rsidR="00670847" w:rsidRPr="00670847" w:rsidRDefault="00670847" w:rsidP="000246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2" w:name="_Toc484698965"/>
    </w:p>
    <w:bookmarkEnd w:id="42"/>
    <w:p w14:paraId="6E009364" w14:textId="2D6E6FAA" w:rsidR="00C0237C" w:rsidRPr="00670847" w:rsidRDefault="00C0237C" w:rsidP="00024647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272360D6" w14:textId="77777777" w:rsidR="00C0237C" w:rsidRPr="00670847" w:rsidRDefault="00C0237C" w:rsidP="00024647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70847">
        <w:rPr>
          <w:rFonts w:ascii="Times New Roman" w:eastAsiaTheme="majorEastAsia" w:hAnsi="Times New Roman" w:cs="Times New Roman"/>
          <w:sz w:val="24"/>
          <w:szCs w:val="24"/>
        </w:rPr>
        <w:t>Fonte: Do Autor (2017)</w:t>
      </w:r>
    </w:p>
    <w:p w14:paraId="1346AED0" w14:textId="77777777" w:rsidR="00C0237C" w:rsidRPr="00670847" w:rsidRDefault="00C0237C" w:rsidP="00024647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19AD1677" w14:textId="77777777" w:rsidR="0062181A" w:rsidRPr="00670847" w:rsidRDefault="00C0237C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305E73" w:rsidRPr="00670847">
        <w:rPr>
          <w:rFonts w:ascii="Times New Roman" w:hAnsi="Times New Roman" w:cs="Times New Roman"/>
          <w:sz w:val="24"/>
          <w:szCs w:val="24"/>
        </w:rPr>
        <w:t>O</w:t>
      </w:r>
      <w:r w:rsidRPr="00670847">
        <w:rPr>
          <w:rFonts w:ascii="Times New Roman" w:hAnsi="Times New Roman" w:cs="Times New Roman"/>
          <w:sz w:val="24"/>
          <w:szCs w:val="24"/>
        </w:rPr>
        <w:t xml:space="preserve">s custos preliminares envolvendo </w:t>
      </w:r>
      <w:r w:rsidR="00305E73" w:rsidRPr="00670847">
        <w:rPr>
          <w:rFonts w:ascii="Times New Roman" w:hAnsi="Times New Roman" w:cs="Times New Roman"/>
          <w:sz w:val="24"/>
          <w:szCs w:val="24"/>
        </w:rPr>
        <w:t xml:space="preserve">basicamente </w:t>
      </w:r>
      <w:r w:rsidRPr="00670847">
        <w:rPr>
          <w:rFonts w:ascii="Times New Roman" w:hAnsi="Times New Roman" w:cs="Times New Roman"/>
          <w:sz w:val="24"/>
          <w:szCs w:val="24"/>
        </w:rPr>
        <w:t xml:space="preserve">os componentes e outros materiais para a montagem do protótipo </w:t>
      </w:r>
      <w:r w:rsidR="00305E73" w:rsidRPr="00670847">
        <w:rPr>
          <w:rFonts w:ascii="Times New Roman" w:hAnsi="Times New Roman" w:cs="Times New Roman"/>
          <w:sz w:val="24"/>
          <w:szCs w:val="24"/>
        </w:rPr>
        <w:t xml:space="preserve">podem </w:t>
      </w:r>
      <w:r w:rsidRPr="00670847">
        <w:rPr>
          <w:rFonts w:ascii="Times New Roman" w:hAnsi="Times New Roman" w:cs="Times New Roman"/>
          <w:sz w:val="24"/>
          <w:szCs w:val="24"/>
        </w:rPr>
        <w:t xml:space="preserve">admitir variação da ordem de 20%. </w:t>
      </w:r>
      <w:r w:rsidR="00305E73" w:rsidRPr="00670847">
        <w:rPr>
          <w:rFonts w:ascii="Times New Roman" w:hAnsi="Times New Roman" w:cs="Times New Roman"/>
          <w:sz w:val="24"/>
          <w:szCs w:val="24"/>
        </w:rPr>
        <w:t xml:space="preserve">É possível </w:t>
      </w:r>
      <w:r w:rsidR="0002300A" w:rsidRPr="00670847">
        <w:rPr>
          <w:rFonts w:ascii="Times New Roman" w:hAnsi="Times New Roman" w:cs="Times New Roman"/>
          <w:sz w:val="24"/>
          <w:szCs w:val="24"/>
        </w:rPr>
        <w:t xml:space="preserve">avaliar </w:t>
      </w:r>
      <w:r w:rsidR="0062181A" w:rsidRPr="00670847">
        <w:rPr>
          <w:rFonts w:ascii="Times New Roman" w:hAnsi="Times New Roman" w:cs="Times New Roman"/>
          <w:sz w:val="24"/>
          <w:szCs w:val="24"/>
        </w:rPr>
        <w:t>que o</w:t>
      </w:r>
      <w:r w:rsidR="0002300A" w:rsidRPr="00670847">
        <w:rPr>
          <w:rFonts w:ascii="Times New Roman" w:hAnsi="Times New Roman" w:cs="Times New Roman"/>
          <w:sz w:val="24"/>
          <w:szCs w:val="24"/>
        </w:rPr>
        <w:t xml:space="preserve"> custo inicial estimado é cerca de</w:t>
      </w:r>
      <w:r w:rsidRPr="00670847">
        <w:rPr>
          <w:rFonts w:ascii="Times New Roman" w:hAnsi="Times New Roman" w:cs="Times New Roman"/>
          <w:sz w:val="24"/>
          <w:szCs w:val="24"/>
        </w:rPr>
        <w:t xml:space="preserve"> 30 a 40% menor que o de produtos similares existentes no mercado atualmente. Todavia, o protótipo já está adaptado à situação existente da residência hipotética, com os condutores, contatores e proteções já dimensionados e adequados para o fornecimento e instalação.</w:t>
      </w:r>
    </w:p>
    <w:p w14:paraId="20438FDA" w14:textId="77777777" w:rsidR="000D7152" w:rsidRPr="00670847" w:rsidRDefault="000D7152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24FA6" w14:textId="77777777" w:rsidR="0062181A" w:rsidRPr="00670847" w:rsidRDefault="0062181A" w:rsidP="00286C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Outras considerações técnicas</w:t>
      </w:r>
    </w:p>
    <w:p w14:paraId="1CE668A7" w14:textId="77777777" w:rsidR="00457437" w:rsidRPr="00670847" w:rsidRDefault="00457437" w:rsidP="00286C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97DDF" w14:textId="77777777" w:rsidR="00C0237C" w:rsidRPr="00670847" w:rsidRDefault="00C0237C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lastRenderedPageBreak/>
        <w:t>Diferentemente de projetos convencionais, o projeto concebido do QTA, em dois painéis distintos - de potência e de comando, pode vir a aumentar o custo total do protótipo. Todavia, essa configuração apresenta, entre outras, as seguintes vantagens:</w:t>
      </w:r>
    </w:p>
    <w:p w14:paraId="746EBE7B" w14:textId="77777777" w:rsidR="00C0237C" w:rsidRPr="00670847" w:rsidRDefault="00C0237C" w:rsidP="00286C8E">
      <w:pPr>
        <w:pStyle w:val="PargrafodaLista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Maior modularidade, podendo vir a melhor viabilizar, entre outros aspectos, a execução da manutenção, corretiva e preditiva;</w:t>
      </w:r>
    </w:p>
    <w:p w14:paraId="578E7928" w14:textId="77777777" w:rsidR="00C0237C" w:rsidRPr="00670847" w:rsidRDefault="00C0237C" w:rsidP="00286C8E">
      <w:pPr>
        <w:pStyle w:val="PargrafodaLista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Separação bem definida dos níveis de tensão de comando e da tensão de força; e</w:t>
      </w:r>
    </w:p>
    <w:p w14:paraId="0FCAD2C5" w14:textId="77777777" w:rsidR="00C0237C" w:rsidRPr="00670847" w:rsidRDefault="00C0237C" w:rsidP="00286C8E">
      <w:pPr>
        <w:pStyle w:val="PargrafodaLista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Maior segurança de operação.</w:t>
      </w:r>
    </w:p>
    <w:p w14:paraId="73047DDF" w14:textId="77777777" w:rsidR="00C0237C" w:rsidRPr="00670847" w:rsidRDefault="00C0237C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A modularidade na concepção e montagem de protótipos é também importante tendo em vista tratar-se de projeto que sofrerá mudanças até a adequação final do produto.</w:t>
      </w:r>
    </w:p>
    <w:p w14:paraId="0E5DB798" w14:textId="77777777" w:rsidR="00C0237C" w:rsidRPr="00670847" w:rsidRDefault="00C0237C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Em relação ao sistema de controle, é importante ressaltar</w:t>
      </w:r>
      <w:r w:rsidR="0062181A" w:rsidRPr="00670847">
        <w:rPr>
          <w:rFonts w:ascii="Times New Roman" w:hAnsi="Times New Roman" w:cs="Times New Roman"/>
          <w:sz w:val="24"/>
          <w:szCs w:val="24"/>
        </w:rPr>
        <w:t xml:space="preserve"> que a plataforma Arduino se ade</w:t>
      </w:r>
      <w:r w:rsidRPr="00670847">
        <w:rPr>
          <w:rFonts w:ascii="Times New Roman" w:hAnsi="Times New Roman" w:cs="Times New Roman"/>
          <w:sz w:val="24"/>
          <w:szCs w:val="24"/>
        </w:rPr>
        <w:t xml:space="preserve">qua a montagem e concepção de protótipos. Assim, o dispositivo </w:t>
      </w:r>
      <w:r w:rsidR="00505EED" w:rsidRPr="00670847">
        <w:rPr>
          <w:rFonts w:ascii="Times New Roman" w:hAnsi="Times New Roman" w:cs="Times New Roman"/>
          <w:sz w:val="24"/>
          <w:szCs w:val="24"/>
        </w:rPr>
        <w:t xml:space="preserve">pode não apresentar </w:t>
      </w:r>
      <w:r w:rsidRPr="00670847">
        <w:rPr>
          <w:rFonts w:ascii="Times New Roman" w:hAnsi="Times New Roman" w:cs="Times New Roman"/>
          <w:sz w:val="24"/>
          <w:szCs w:val="24"/>
        </w:rPr>
        <w:t>confiabilidade e imunidade</w:t>
      </w:r>
      <w:r w:rsidR="0002300A" w:rsidRPr="00670847">
        <w:rPr>
          <w:rFonts w:ascii="Times New Roman" w:hAnsi="Times New Roman" w:cs="Times New Roman"/>
          <w:sz w:val="24"/>
          <w:szCs w:val="24"/>
        </w:rPr>
        <w:t>, por exemplo,</w:t>
      </w:r>
      <w:r w:rsidRPr="00670847">
        <w:rPr>
          <w:rFonts w:ascii="Times New Roman" w:hAnsi="Times New Roman" w:cs="Times New Roman"/>
          <w:sz w:val="24"/>
          <w:szCs w:val="24"/>
        </w:rPr>
        <w:t xml:space="preserve"> a ruído eletromagnético e outros fatores ambientais, como tempera</w:t>
      </w:r>
      <w:r w:rsidR="00505EED" w:rsidRPr="00670847">
        <w:rPr>
          <w:rFonts w:ascii="Times New Roman" w:hAnsi="Times New Roman" w:cs="Times New Roman"/>
          <w:sz w:val="24"/>
          <w:szCs w:val="24"/>
        </w:rPr>
        <w:t xml:space="preserve">tura e partículas em suspensão, </w:t>
      </w:r>
      <w:r w:rsidR="008B2930" w:rsidRPr="00670847">
        <w:rPr>
          <w:rFonts w:ascii="Times New Roman" w:hAnsi="Times New Roman" w:cs="Times New Roman"/>
          <w:sz w:val="24"/>
          <w:szCs w:val="24"/>
        </w:rPr>
        <w:t xml:space="preserve">comum </w:t>
      </w:r>
      <w:r w:rsidR="00505EED" w:rsidRPr="00670847">
        <w:rPr>
          <w:rFonts w:ascii="Times New Roman" w:hAnsi="Times New Roman" w:cs="Times New Roman"/>
          <w:sz w:val="24"/>
          <w:szCs w:val="24"/>
        </w:rPr>
        <w:t xml:space="preserve">em </w:t>
      </w:r>
      <w:r w:rsidRPr="00670847">
        <w:rPr>
          <w:rFonts w:ascii="Times New Roman" w:hAnsi="Times New Roman" w:cs="Times New Roman"/>
          <w:sz w:val="24"/>
          <w:szCs w:val="24"/>
        </w:rPr>
        <w:t>sistemas de Transferência Automáticos homologados</w:t>
      </w:r>
      <w:r w:rsidR="008B2930" w:rsidRPr="006708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90521" w14:textId="77777777" w:rsidR="008B2930" w:rsidRPr="00670847" w:rsidRDefault="0002300A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Outra consideração importante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é que</w:t>
      </w:r>
      <w:r w:rsidRPr="00670847">
        <w:rPr>
          <w:rFonts w:ascii="Times New Roman" w:hAnsi="Times New Roman" w:cs="Times New Roman"/>
          <w:sz w:val="24"/>
          <w:szCs w:val="24"/>
        </w:rPr>
        <w:t>,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para geradores recém adquiridos, se houver instalação de QTA que não seja homologado pelos fabricantes, o produto está sujeito a perda da garantia de fábrica, de acordo com normas do fabricante. </w:t>
      </w:r>
      <w:r w:rsidRPr="00670847">
        <w:rPr>
          <w:rFonts w:ascii="Times New Roman" w:hAnsi="Times New Roman" w:cs="Times New Roman"/>
          <w:sz w:val="24"/>
          <w:szCs w:val="24"/>
        </w:rPr>
        <w:t xml:space="preserve">Assim, </w:t>
      </w:r>
      <w:r w:rsidR="00B47E4E" w:rsidRPr="00670847">
        <w:rPr>
          <w:rFonts w:ascii="Times New Roman" w:hAnsi="Times New Roman" w:cs="Times New Roman"/>
          <w:sz w:val="24"/>
          <w:szCs w:val="24"/>
        </w:rPr>
        <w:t>o</w:t>
      </w:r>
      <w:r w:rsidR="00C0237C" w:rsidRPr="00670847">
        <w:rPr>
          <w:rFonts w:ascii="Times New Roman" w:hAnsi="Times New Roman" w:cs="Times New Roman"/>
          <w:sz w:val="24"/>
          <w:szCs w:val="24"/>
        </w:rPr>
        <w:t xml:space="preserve"> Quadro de Transferência concebido neste trabalho é adequado ao acionamento automático de geradores que estão em plena operação, mas já com a garantia expirada.</w:t>
      </w:r>
    </w:p>
    <w:p w14:paraId="3E26A4B2" w14:textId="77777777" w:rsidR="006249D1" w:rsidRPr="00670847" w:rsidRDefault="006249D1" w:rsidP="00AE7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14:paraId="6B89151B" w14:textId="2CD42ECD" w:rsidR="00024647" w:rsidRDefault="00457437" w:rsidP="00C735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43"/>
      <w:commentRangeStart w:id="44"/>
      <w:r w:rsidRPr="00670847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31429AA" w14:textId="77777777" w:rsidR="00C76C07" w:rsidRPr="00670847" w:rsidRDefault="00C76C07" w:rsidP="00C735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BA1DA" w14:textId="68FAC197" w:rsidR="00F5488B" w:rsidRPr="00670847" w:rsidRDefault="006F4E1A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 xml:space="preserve">O </w:t>
      </w:r>
      <w:r w:rsidR="00F5488B" w:rsidRPr="00670847">
        <w:rPr>
          <w:rFonts w:ascii="Times New Roman" w:hAnsi="Times New Roman" w:cs="Times New Roman"/>
          <w:sz w:val="24"/>
          <w:szCs w:val="24"/>
        </w:rPr>
        <w:t xml:space="preserve">presente artigo </w:t>
      </w:r>
      <w:r w:rsidRPr="00670847">
        <w:rPr>
          <w:rFonts w:ascii="Times New Roman" w:hAnsi="Times New Roman" w:cs="Times New Roman"/>
          <w:sz w:val="24"/>
          <w:szCs w:val="24"/>
        </w:rPr>
        <w:t xml:space="preserve">teve por objetivo apresentar os principais aspectos técnicos envolvidos com o desenvolvimento de proposta de protótipo de QTA para instalações de pequeno porte, </w:t>
      </w:r>
      <w:r w:rsidR="00C76C07">
        <w:rPr>
          <w:rFonts w:ascii="Times New Roman" w:hAnsi="Times New Roman" w:cs="Times New Roman"/>
          <w:sz w:val="24"/>
          <w:szCs w:val="24"/>
        </w:rPr>
        <w:t>apresentando a viabilidade técnica de tal proposta</w:t>
      </w:r>
      <w:r w:rsidRPr="00670847">
        <w:rPr>
          <w:rFonts w:ascii="Times New Roman" w:hAnsi="Times New Roman" w:cs="Times New Roman"/>
          <w:sz w:val="24"/>
          <w:szCs w:val="24"/>
        </w:rPr>
        <w:t>. Seu desenvolvimento visualiza a possibilidade de preenchimento de lacuna quanto a esse tipo de produto</w:t>
      </w:r>
      <w:r w:rsidR="00850910" w:rsidRPr="00670847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lastRenderedPageBreak/>
        <w:t xml:space="preserve">adequado a instalações </w:t>
      </w:r>
      <w:r w:rsidR="00850910" w:rsidRPr="00670847">
        <w:rPr>
          <w:rFonts w:ascii="Times New Roman" w:hAnsi="Times New Roman" w:cs="Times New Roman"/>
          <w:sz w:val="24"/>
          <w:szCs w:val="24"/>
        </w:rPr>
        <w:t xml:space="preserve">nas quais </w:t>
      </w:r>
      <w:r w:rsidRPr="00670847">
        <w:rPr>
          <w:rFonts w:ascii="Times New Roman" w:hAnsi="Times New Roman" w:cs="Times New Roman"/>
          <w:sz w:val="24"/>
          <w:szCs w:val="24"/>
        </w:rPr>
        <w:t>não é normalmente compensador, quando se consideram</w:t>
      </w:r>
      <w:r w:rsidR="00B47E4E" w:rsidRPr="00670847">
        <w:rPr>
          <w:rFonts w:ascii="Times New Roman" w:hAnsi="Times New Roman" w:cs="Times New Roman"/>
          <w:sz w:val="24"/>
          <w:szCs w:val="24"/>
        </w:rPr>
        <w:t xml:space="preserve"> produtos comercialmente disponí</w:t>
      </w:r>
      <w:r w:rsidRPr="00670847">
        <w:rPr>
          <w:rFonts w:ascii="Times New Roman" w:hAnsi="Times New Roman" w:cs="Times New Roman"/>
          <w:sz w:val="24"/>
          <w:szCs w:val="24"/>
        </w:rPr>
        <w:t>veis.</w:t>
      </w:r>
      <w:r w:rsidR="00F5488B"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CD12E" w14:textId="77777777" w:rsidR="002C122F" w:rsidRPr="00670847" w:rsidRDefault="002C122F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Considerando uma residência padrão, como exemplar de instalação de pequeno porte quanto à demanda de potência, foram abordados os a</w:t>
      </w:r>
      <w:r w:rsidR="00F5488B" w:rsidRPr="00670847">
        <w:rPr>
          <w:rFonts w:ascii="Times New Roman" w:hAnsi="Times New Roman" w:cs="Times New Roman"/>
          <w:sz w:val="24"/>
          <w:szCs w:val="24"/>
        </w:rPr>
        <w:t xml:space="preserve">spectos </w:t>
      </w:r>
      <w:r w:rsidRPr="00670847">
        <w:rPr>
          <w:rFonts w:ascii="Times New Roman" w:hAnsi="Times New Roman" w:cs="Times New Roman"/>
          <w:sz w:val="24"/>
          <w:szCs w:val="24"/>
        </w:rPr>
        <w:t xml:space="preserve">mais </w:t>
      </w:r>
      <w:r w:rsidR="00F5488B" w:rsidRPr="00670847">
        <w:rPr>
          <w:rFonts w:ascii="Times New Roman" w:hAnsi="Times New Roman" w:cs="Times New Roman"/>
          <w:sz w:val="24"/>
          <w:szCs w:val="24"/>
        </w:rPr>
        <w:t>relevantes do hardware eletrônico envolvido, em proveito de sistema de controle de funções essenciais</w:t>
      </w:r>
      <w:r w:rsidRPr="00670847">
        <w:rPr>
          <w:rFonts w:ascii="Times New Roman" w:hAnsi="Times New Roman" w:cs="Times New Roman"/>
          <w:sz w:val="24"/>
          <w:szCs w:val="24"/>
        </w:rPr>
        <w:t xml:space="preserve"> no processo de comutação</w:t>
      </w:r>
      <w:r w:rsidR="00F5488B" w:rsidRPr="00670847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entre rede da concessionária e gerador.</w:t>
      </w:r>
      <w:r w:rsidR="00F5488B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 xml:space="preserve">O hardware proposto tomou por </w:t>
      </w:r>
      <w:r w:rsidR="00F5488B" w:rsidRPr="00670847">
        <w:rPr>
          <w:rFonts w:ascii="Times New Roman" w:hAnsi="Times New Roman" w:cs="Times New Roman"/>
          <w:sz w:val="24"/>
          <w:szCs w:val="24"/>
        </w:rPr>
        <w:t>base</w:t>
      </w:r>
      <w:r w:rsidRPr="00670847">
        <w:rPr>
          <w:rFonts w:ascii="Times New Roman" w:hAnsi="Times New Roman" w:cs="Times New Roman"/>
          <w:sz w:val="24"/>
          <w:szCs w:val="24"/>
        </w:rPr>
        <w:t xml:space="preserve"> microcontrolador de</w:t>
      </w:r>
      <w:r w:rsidR="00F5488B" w:rsidRPr="00670847">
        <w:rPr>
          <w:rFonts w:ascii="Times New Roman" w:hAnsi="Times New Roman" w:cs="Times New Roman"/>
          <w:sz w:val="24"/>
          <w:szCs w:val="24"/>
        </w:rPr>
        <w:t xml:space="preserve"> plataforma aberta</w:t>
      </w:r>
      <w:r w:rsidRPr="00670847">
        <w:rPr>
          <w:rFonts w:ascii="Times New Roman" w:hAnsi="Times New Roman" w:cs="Times New Roman"/>
          <w:sz w:val="24"/>
          <w:szCs w:val="24"/>
        </w:rPr>
        <w:t xml:space="preserve"> Arduino.</w:t>
      </w:r>
    </w:p>
    <w:p w14:paraId="0371B944" w14:textId="77777777" w:rsidR="006B0301" w:rsidRPr="00670847" w:rsidRDefault="002C122F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Modularidade</w:t>
      </w:r>
      <w:r w:rsidR="006B0301" w:rsidRPr="00670847">
        <w:rPr>
          <w:rFonts w:ascii="Times New Roman" w:hAnsi="Times New Roman" w:cs="Times New Roman"/>
          <w:sz w:val="24"/>
          <w:szCs w:val="24"/>
        </w:rPr>
        <w:t xml:space="preserve">, prevendo-se dois painéis elétricos distintos - um para o módulo de comando e outro para o módulo de potência, </w:t>
      </w:r>
      <w:r w:rsidRPr="00670847">
        <w:rPr>
          <w:rFonts w:ascii="Times New Roman" w:hAnsi="Times New Roman" w:cs="Times New Roman"/>
          <w:sz w:val="24"/>
          <w:szCs w:val="24"/>
        </w:rPr>
        <w:t>com baixo custo</w:t>
      </w:r>
      <w:r w:rsidR="006B0301" w:rsidRPr="00670847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são as características que melhor </w:t>
      </w:r>
      <w:r w:rsidR="00850910" w:rsidRPr="00670847">
        <w:rPr>
          <w:rFonts w:ascii="Times New Roman" w:hAnsi="Times New Roman" w:cs="Times New Roman"/>
          <w:sz w:val="24"/>
          <w:szCs w:val="24"/>
        </w:rPr>
        <w:t xml:space="preserve">podem </w:t>
      </w:r>
      <w:r w:rsidRPr="00670847">
        <w:rPr>
          <w:rFonts w:ascii="Times New Roman" w:hAnsi="Times New Roman" w:cs="Times New Roman"/>
          <w:sz w:val="24"/>
          <w:szCs w:val="24"/>
        </w:rPr>
        <w:t xml:space="preserve">ser destacadas na proposta apresentada. </w:t>
      </w:r>
      <w:r w:rsidR="00F5488B"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D1A3A" w14:textId="76E1B91C" w:rsidR="00C06CC5" w:rsidRDefault="006B0301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É possível, entretanto, observar, q</w:t>
      </w:r>
      <w:r w:rsidR="006F4E1A" w:rsidRPr="00670847">
        <w:rPr>
          <w:rFonts w:ascii="Times New Roman" w:hAnsi="Times New Roman" w:cs="Times New Roman"/>
          <w:sz w:val="24"/>
          <w:szCs w:val="24"/>
        </w:rPr>
        <w:t xml:space="preserve">uando </w:t>
      </w:r>
      <w:r w:rsidR="00F5488B" w:rsidRPr="00670847">
        <w:rPr>
          <w:rFonts w:ascii="Times New Roman" w:hAnsi="Times New Roman" w:cs="Times New Roman"/>
          <w:sz w:val="24"/>
          <w:szCs w:val="24"/>
        </w:rPr>
        <w:t>s</w:t>
      </w:r>
      <w:r w:rsidR="006F4E1A" w:rsidRPr="00670847">
        <w:rPr>
          <w:rFonts w:ascii="Times New Roman" w:hAnsi="Times New Roman" w:cs="Times New Roman"/>
          <w:sz w:val="24"/>
          <w:szCs w:val="24"/>
        </w:rPr>
        <w:t xml:space="preserve">e considera </w:t>
      </w:r>
      <w:r w:rsidRPr="00670847">
        <w:rPr>
          <w:rFonts w:ascii="Times New Roman" w:hAnsi="Times New Roman" w:cs="Times New Roman"/>
          <w:sz w:val="24"/>
          <w:szCs w:val="24"/>
        </w:rPr>
        <w:t xml:space="preserve">em </w:t>
      </w:r>
      <w:r w:rsidR="006F4E1A" w:rsidRPr="00670847">
        <w:rPr>
          <w:rFonts w:ascii="Times New Roman" w:hAnsi="Times New Roman" w:cs="Times New Roman"/>
          <w:sz w:val="24"/>
          <w:szCs w:val="24"/>
        </w:rPr>
        <w:t>particular</w:t>
      </w:r>
      <w:r w:rsidR="00850910" w:rsidRPr="00670847">
        <w:rPr>
          <w:rFonts w:ascii="Times New Roman" w:hAnsi="Times New Roman" w:cs="Times New Roman"/>
          <w:sz w:val="24"/>
          <w:szCs w:val="24"/>
        </w:rPr>
        <w:t xml:space="preserve"> a </w:t>
      </w:r>
      <w:r w:rsidR="006F4E1A" w:rsidRPr="00670847">
        <w:rPr>
          <w:rFonts w:ascii="Times New Roman" w:hAnsi="Times New Roman" w:cs="Times New Roman"/>
          <w:sz w:val="24"/>
          <w:szCs w:val="24"/>
        </w:rPr>
        <w:t>adequa</w:t>
      </w:r>
      <w:r w:rsidRPr="00670847">
        <w:rPr>
          <w:rFonts w:ascii="Times New Roman" w:hAnsi="Times New Roman" w:cs="Times New Roman"/>
          <w:sz w:val="24"/>
          <w:szCs w:val="24"/>
        </w:rPr>
        <w:t xml:space="preserve">ção a </w:t>
      </w:r>
      <w:r w:rsidR="006F4E1A" w:rsidRPr="00670847">
        <w:rPr>
          <w:rFonts w:ascii="Times New Roman" w:hAnsi="Times New Roman" w:cs="Times New Roman"/>
          <w:sz w:val="24"/>
          <w:szCs w:val="24"/>
        </w:rPr>
        <w:t>ambientes</w:t>
      </w:r>
      <w:r w:rsidRPr="00670847">
        <w:rPr>
          <w:rFonts w:ascii="Times New Roman" w:hAnsi="Times New Roman" w:cs="Times New Roman"/>
          <w:sz w:val="24"/>
          <w:szCs w:val="24"/>
        </w:rPr>
        <w:t xml:space="preserve"> que envolvam n</w:t>
      </w:r>
      <w:r w:rsidR="00C06CC5" w:rsidRPr="00670847">
        <w:rPr>
          <w:rFonts w:ascii="Times New Roman" w:hAnsi="Times New Roman" w:cs="Times New Roman"/>
          <w:sz w:val="24"/>
          <w:szCs w:val="24"/>
        </w:rPr>
        <w:t xml:space="preserve">íveis realísticos </w:t>
      </w:r>
      <w:r w:rsidRPr="00670847">
        <w:rPr>
          <w:rFonts w:ascii="Times New Roman" w:hAnsi="Times New Roman" w:cs="Times New Roman"/>
          <w:sz w:val="24"/>
          <w:szCs w:val="24"/>
        </w:rPr>
        <w:t>de Interferência e</w:t>
      </w:r>
      <w:r w:rsidR="006F4E1A" w:rsidRPr="00670847">
        <w:rPr>
          <w:rFonts w:ascii="Times New Roman" w:hAnsi="Times New Roman" w:cs="Times New Roman"/>
          <w:sz w:val="24"/>
          <w:szCs w:val="24"/>
        </w:rPr>
        <w:t>letromagnética,</w:t>
      </w:r>
      <w:r w:rsidRPr="00670847">
        <w:rPr>
          <w:rFonts w:ascii="Times New Roman" w:hAnsi="Times New Roman" w:cs="Times New Roman"/>
          <w:sz w:val="24"/>
          <w:szCs w:val="24"/>
        </w:rPr>
        <w:t xml:space="preserve"> condições térmicas e</w:t>
      </w:r>
      <w:r w:rsidR="006F4E1A" w:rsidRPr="00670847">
        <w:rPr>
          <w:rFonts w:ascii="Times New Roman" w:hAnsi="Times New Roman" w:cs="Times New Roman"/>
          <w:sz w:val="24"/>
          <w:szCs w:val="24"/>
        </w:rPr>
        <w:t xml:space="preserve"> particulado em suspensão</w:t>
      </w:r>
      <w:r w:rsidRPr="00670847">
        <w:rPr>
          <w:rFonts w:ascii="Times New Roman" w:hAnsi="Times New Roman" w:cs="Times New Roman"/>
          <w:sz w:val="24"/>
          <w:szCs w:val="24"/>
        </w:rPr>
        <w:t>, bem como a abra</w:t>
      </w:r>
      <w:r w:rsidR="00C06CC5" w:rsidRPr="00670847">
        <w:rPr>
          <w:rFonts w:ascii="Times New Roman" w:hAnsi="Times New Roman" w:cs="Times New Roman"/>
          <w:sz w:val="24"/>
          <w:szCs w:val="24"/>
        </w:rPr>
        <w:t>n</w:t>
      </w:r>
      <w:r w:rsidRPr="00670847">
        <w:rPr>
          <w:rFonts w:ascii="Times New Roman" w:hAnsi="Times New Roman" w:cs="Times New Roman"/>
          <w:sz w:val="24"/>
          <w:szCs w:val="24"/>
        </w:rPr>
        <w:t xml:space="preserve">gência de parâmetros de tensão como sobre e </w:t>
      </w:r>
      <w:proofErr w:type="spellStart"/>
      <w:r w:rsidRPr="00670847">
        <w:rPr>
          <w:rFonts w:ascii="Times New Roman" w:hAnsi="Times New Roman" w:cs="Times New Roman"/>
          <w:sz w:val="24"/>
          <w:szCs w:val="24"/>
        </w:rPr>
        <w:t>subtens</w:t>
      </w:r>
      <w:r w:rsidR="00850910" w:rsidRPr="00670847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670847">
        <w:rPr>
          <w:rFonts w:ascii="Times New Roman" w:hAnsi="Times New Roman" w:cs="Times New Roman"/>
          <w:sz w:val="24"/>
          <w:szCs w:val="24"/>
        </w:rPr>
        <w:t xml:space="preserve">, leque de melhorias deve-se ter em vista. Plataformas </w:t>
      </w:r>
      <w:r w:rsidR="006F4E1A" w:rsidRPr="00670847">
        <w:rPr>
          <w:rFonts w:ascii="Times New Roman" w:hAnsi="Times New Roman" w:cs="Times New Roman"/>
          <w:sz w:val="24"/>
          <w:szCs w:val="24"/>
        </w:rPr>
        <w:t xml:space="preserve">Arduíno </w:t>
      </w:r>
      <w:r w:rsidRPr="00670847">
        <w:rPr>
          <w:rFonts w:ascii="Times New Roman" w:hAnsi="Times New Roman" w:cs="Times New Roman"/>
          <w:sz w:val="24"/>
          <w:szCs w:val="24"/>
        </w:rPr>
        <w:t xml:space="preserve">são </w:t>
      </w:r>
      <w:r w:rsidR="006F4E1A" w:rsidRPr="00670847">
        <w:rPr>
          <w:rFonts w:ascii="Times New Roman" w:hAnsi="Times New Roman" w:cs="Times New Roman"/>
          <w:sz w:val="24"/>
          <w:szCs w:val="24"/>
        </w:rPr>
        <w:t>indicada</w:t>
      </w:r>
      <w:r w:rsidRPr="00670847">
        <w:rPr>
          <w:rFonts w:ascii="Times New Roman" w:hAnsi="Times New Roman" w:cs="Times New Roman"/>
          <w:sz w:val="24"/>
          <w:szCs w:val="24"/>
        </w:rPr>
        <w:t>s</w:t>
      </w:r>
      <w:r w:rsidR="006F4E1A" w:rsidRPr="00670847">
        <w:rPr>
          <w:rFonts w:ascii="Times New Roman" w:hAnsi="Times New Roman" w:cs="Times New Roman"/>
          <w:sz w:val="24"/>
          <w:szCs w:val="24"/>
        </w:rPr>
        <w:t xml:space="preserve"> para aplicações específicas de prototipagem de sistemas não críticos, que não possu</w:t>
      </w:r>
      <w:r w:rsidRPr="00670847">
        <w:rPr>
          <w:rFonts w:ascii="Times New Roman" w:hAnsi="Times New Roman" w:cs="Times New Roman"/>
          <w:sz w:val="24"/>
          <w:szCs w:val="24"/>
        </w:rPr>
        <w:t>em</w:t>
      </w:r>
      <w:r w:rsidR="006F4E1A" w:rsidRPr="00670847">
        <w:rPr>
          <w:rFonts w:ascii="Times New Roman" w:hAnsi="Times New Roman" w:cs="Times New Roman"/>
          <w:sz w:val="24"/>
          <w:szCs w:val="24"/>
        </w:rPr>
        <w:t xml:space="preserve"> blindage</w:t>
      </w:r>
      <w:r w:rsidRPr="00670847">
        <w:rPr>
          <w:rFonts w:ascii="Times New Roman" w:hAnsi="Times New Roman" w:cs="Times New Roman"/>
          <w:sz w:val="24"/>
          <w:szCs w:val="24"/>
        </w:rPr>
        <w:t>ns adequadas</w:t>
      </w:r>
      <w:r w:rsidR="006F4E1A" w:rsidRPr="00670847">
        <w:rPr>
          <w:rFonts w:ascii="Times New Roman" w:hAnsi="Times New Roman" w:cs="Times New Roman"/>
          <w:sz w:val="24"/>
          <w:szCs w:val="24"/>
        </w:rPr>
        <w:t xml:space="preserve"> contra os agentes explicitados</w:t>
      </w:r>
      <w:r w:rsidRPr="00670847">
        <w:rPr>
          <w:rFonts w:ascii="Times New Roman" w:hAnsi="Times New Roman" w:cs="Times New Roman"/>
          <w:sz w:val="24"/>
          <w:szCs w:val="24"/>
        </w:rPr>
        <w:t xml:space="preserve">, </w:t>
      </w:r>
      <w:r w:rsidR="00850910" w:rsidRPr="00670847">
        <w:rPr>
          <w:rFonts w:ascii="Times New Roman" w:hAnsi="Times New Roman" w:cs="Times New Roman"/>
          <w:sz w:val="24"/>
          <w:szCs w:val="24"/>
        </w:rPr>
        <w:t xml:space="preserve">que possa </w:t>
      </w:r>
      <w:r w:rsidR="00C06CC5" w:rsidRPr="00670847">
        <w:rPr>
          <w:rFonts w:ascii="Times New Roman" w:hAnsi="Times New Roman" w:cs="Times New Roman"/>
          <w:sz w:val="24"/>
          <w:szCs w:val="24"/>
        </w:rPr>
        <w:t>proporciona</w:t>
      </w:r>
      <w:r w:rsidR="00850910" w:rsidRPr="00670847">
        <w:rPr>
          <w:rFonts w:ascii="Times New Roman" w:hAnsi="Times New Roman" w:cs="Times New Roman"/>
          <w:sz w:val="24"/>
          <w:szCs w:val="24"/>
        </w:rPr>
        <w:t>r</w:t>
      </w:r>
      <w:r w:rsidR="00C06CC5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850910" w:rsidRPr="00670847">
        <w:rPr>
          <w:rFonts w:ascii="Times New Roman" w:hAnsi="Times New Roman" w:cs="Times New Roman"/>
          <w:sz w:val="24"/>
          <w:szCs w:val="24"/>
        </w:rPr>
        <w:t xml:space="preserve">adequada </w:t>
      </w:r>
      <w:r w:rsidR="00C06CC5" w:rsidRPr="00670847">
        <w:rPr>
          <w:rFonts w:ascii="Times New Roman" w:hAnsi="Times New Roman" w:cs="Times New Roman"/>
          <w:sz w:val="24"/>
          <w:szCs w:val="24"/>
        </w:rPr>
        <w:t xml:space="preserve">robustez e confiabilidade, </w:t>
      </w:r>
      <w:r w:rsidRPr="00670847">
        <w:rPr>
          <w:rFonts w:ascii="Times New Roman" w:hAnsi="Times New Roman" w:cs="Times New Roman"/>
          <w:sz w:val="24"/>
          <w:szCs w:val="24"/>
        </w:rPr>
        <w:t>em comparação com produtos já homologados, dotados de maior confiabilidade e garantia de fábrica. De forma adicional, o processo de monitoramento por meio de outros tipos d</w:t>
      </w:r>
      <w:r w:rsidR="00B47E4E" w:rsidRPr="00670847">
        <w:rPr>
          <w:rFonts w:ascii="Times New Roman" w:hAnsi="Times New Roman" w:cs="Times New Roman"/>
          <w:sz w:val="24"/>
          <w:szCs w:val="24"/>
        </w:rPr>
        <w:t>e sensores, podem vir a ser bem-</w:t>
      </w:r>
      <w:r w:rsidRPr="00670847">
        <w:rPr>
          <w:rFonts w:ascii="Times New Roman" w:hAnsi="Times New Roman" w:cs="Times New Roman"/>
          <w:sz w:val="24"/>
          <w:szCs w:val="24"/>
        </w:rPr>
        <w:t>vindos no aperfeiçoamento d</w:t>
      </w:r>
      <w:r w:rsidR="00C06CC5" w:rsidRPr="00670847">
        <w:rPr>
          <w:rFonts w:ascii="Times New Roman" w:hAnsi="Times New Roman" w:cs="Times New Roman"/>
          <w:sz w:val="24"/>
          <w:szCs w:val="24"/>
        </w:rPr>
        <w:t xml:space="preserve">a proposta. </w:t>
      </w:r>
      <w:commentRangeEnd w:id="43"/>
      <w:r w:rsidR="001F50E6" w:rsidRPr="00670847">
        <w:rPr>
          <w:rStyle w:val="Refdecomentrio"/>
          <w:rFonts w:ascii="Times New Roman" w:hAnsi="Times New Roman" w:cs="Times New Roman"/>
        </w:rPr>
        <w:commentReference w:id="43"/>
      </w:r>
      <w:commentRangeEnd w:id="44"/>
      <w:r w:rsidR="00DD27CB">
        <w:rPr>
          <w:rStyle w:val="Refdecomentrio"/>
        </w:rPr>
        <w:commentReference w:id="44"/>
      </w:r>
    </w:p>
    <w:p w14:paraId="4C875FA8" w14:textId="7BEF8818" w:rsidR="00C76C07" w:rsidRPr="00670847" w:rsidRDefault="00C76C07" w:rsidP="00286C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estimativa de custos iniciais, pode- se concluir que, apesar da oscilação de preço que pode vir a ocorrer, e levando-se em consideração que </w:t>
      </w:r>
      <w:r w:rsidR="000C36D0">
        <w:rPr>
          <w:rFonts w:ascii="Times New Roman" w:hAnsi="Times New Roman" w:cs="Times New Roman"/>
          <w:sz w:val="24"/>
          <w:szCs w:val="24"/>
        </w:rPr>
        <w:t>a propost</w:t>
      </w:r>
      <w:r w:rsidR="00AE15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trata de um protótipo, e não de um produto de linha de produção, há potencial para que, futuramente, o Quadro de Transferência Automátic</w:t>
      </w:r>
      <w:r w:rsidR="00AE158A">
        <w:rPr>
          <w:rFonts w:ascii="Times New Roman" w:hAnsi="Times New Roman" w:cs="Times New Roman"/>
          <w:sz w:val="24"/>
          <w:szCs w:val="24"/>
        </w:rPr>
        <w:t>o descrito</w:t>
      </w:r>
      <w:r>
        <w:rPr>
          <w:rFonts w:ascii="Times New Roman" w:hAnsi="Times New Roman" w:cs="Times New Roman"/>
          <w:sz w:val="24"/>
          <w:szCs w:val="24"/>
        </w:rPr>
        <w:t xml:space="preserve"> possa vir a ser certificado sem que haja significativo incremento no preço do produto final.</w:t>
      </w:r>
    </w:p>
    <w:p w14:paraId="09440993" w14:textId="77777777" w:rsidR="00850910" w:rsidRPr="00670847" w:rsidRDefault="00850910" w:rsidP="00AE79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301277" w14:textId="77777777" w:rsidR="00C735CB" w:rsidRPr="00670847" w:rsidRDefault="00C735CB" w:rsidP="00AE79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0847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59410C56" w14:textId="77777777" w:rsidR="00D6008A" w:rsidRPr="00670847" w:rsidRDefault="00D6008A" w:rsidP="00AE79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3266B" w14:textId="34B076D0" w:rsidR="00C735CB" w:rsidRPr="00670847" w:rsidRDefault="00C735CB" w:rsidP="004448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0847">
        <w:rPr>
          <w:rFonts w:ascii="Times New Roman" w:hAnsi="Times New Roman" w:cs="Times New Roman"/>
          <w:sz w:val="24"/>
          <w:szCs w:val="24"/>
        </w:rPr>
        <w:t>A</w:t>
      </w:r>
      <w:r w:rsidR="008229CA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="00444885">
        <w:rPr>
          <w:rFonts w:ascii="Times New Roman" w:hAnsi="Times New Roman" w:cs="Times New Roman"/>
          <w:sz w:val="24"/>
          <w:szCs w:val="24"/>
        </w:rPr>
        <w:t xml:space="preserve">, </w:t>
      </w:r>
      <w:r w:rsidRPr="00670847">
        <w:rPr>
          <w:rFonts w:ascii="Times New Roman" w:hAnsi="Times New Roman" w:cs="Times New Roman"/>
          <w:sz w:val="24"/>
          <w:szCs w:val="24"/>
        </w:rPr>
        <w:t>A</w:t>
      </w:r>
      <w:r w:rsidR="00444885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M.</w:t>
      </w:r>
      <w:r w:rsidR="00444885">
        <w:rPr>
          <w:rFonts w:ascii="Times New Roman" w:hAnsi="Times New Roman" w:cs="Times New Roman"/>
          <w:sz w:val="24"/>
          <w:szCs w:val="24"/>
        </w:rPr>
        <w:t xml:space="preserve"> (2015).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444885" w:rsidRPr="00444885">
        <w:rPr>
          <w:rFonts w:ascii="Times New Roman" w:hAnsi="Times New Roman" w:cs="Times New Roman"/>
          <w:bCs/>
          <w:sz w:val="24"/>
          <w:szCs w:val="24"/>
        </w:rPr>
        <w:t xml:space="preserve">Estudo </w:t>
      </w:r>
      <w:r w:rsidR="00444885">
        <w:rPr>
          <w:rFonts w:ascii="Times New Roman" w:hAnsi="Times New Roman" w:cs="Times New Roman"/>
          <w:bCs/>
          <w:sz w:val="24"/>
          <w:szCs w:val="24"/>
        </w:rPr>
        <w:t>d</w:t>
      </w:r>
      <w:r w:rsidR="00444885" w:rsidRPr="00444885">
        <w:rPr>
          <w:rFonts w:ascii="Times New Roman" w:hAnsi="Times New Roman" w:cs="Times New Roman"/>
          <w:bCs/>
          <w:sz w:val="24"/>
          <w:szCs w:val="24"/>
        </w:rPr>
        <w:t xml:space="preserve">e Viabilidade Técnica </w:t>
      </w:r>
      <w:r w:rsidR="00444885">
        <w:rPr>
          <w:rFonts w:ascii="Times New Roman" w:hAnsi="Times New Roman" w:cs="Times New Roman"/>
          <w:bCs/>
          <w:sz w:val="24"/>
          <w:szCs w:val="24"/>
        </w:rPr>
        <w:t>e</w:t>
      </w:r>
      <w:r w:rsidR="00444885" w:rsidRPr="00444885">
        <w:rPr>
          <w:rFonts w:ascii="Times New Roman" w:hAnsi="Times New Roman" w:cs="Times New Roman"/>
          <w:bCs/>
          <w:sz w:val="24"/>
          <w:szCs w:val="24"/>
        </w:rPr>
        <w:t xml:space="preserve"> Econômica </w:t>
      </w:r>
      <w:r w:rsidR="00444885">
        <w:rPr>
          <w:rFonts w:ascii="Times New Roman" w:hAnsi="Times New Roman" w:cs="Times New Roman"/>
          <w:bCs/>
          <w:sz w:val="24"/>
          <w:szCs w:val="24"/>
        </w:rPr>
        <w:t>d</w:t>
      </w:r>
      <w:r w:rsidR="00444885" w:rsidRPr="00444885">
        <w:rPr>
          <w:rFonts w:ascii="Times New Roman" w:hAnsi="Times New Roman" w:cs="Times New Roman"/>
          <w:bCs/>
          <w:sz w:val="24"/>
          <w:szCs w:val="24"/>
        </w:rPr>
        <w:t xml:space="preserve">a Utilização </w:t>
      </w:r>
      <w:r w:rsidR="00444885">
        <w:rPr>
          <w:rFonts w:ascii="Times New Roman" w:hAnsi="Times New Roman" w:cs="Times New Roman"/>
          <w:bCs/>
          <w:sz w:val="24"/>
          <w:szCs w:val="24"/>
        </w:rPr>
        <w:t>d</w:t>
      </w:r>
      <w:r w:rsidR="00444885" w:rsidRPr="00444885">
        <w:rPr>
          <w:rFonts w:ascii="Times New Roman" w:hAnsi="Times New Roman" w:cs="Times New Roman"/>
          <w:bCs/>
          <w:sz w:val="24"/>
          <w:szCs w:val="24"/>
        </w:rPr>
        <w:t xml:space="preserve">e Geração Diesel </w:t>
      </w:r>
      <w:r w:rsidR="00444885">
        <w:rPr>
          <w:rFonts w:ascii="Times New Roman" w:hAnsi="Times New Roman" w:cs="Times New Roman"/>
          <w:bCs/>
          <w:sz w:val="24"/>
          <w:szCs w:val="24"/>
        </w:rPr>
        <w:t>n</w:t>
      </w:r>
      <w:r w:rsidR="00444885" w:rsidRPr="00444885">
        <w:rPr>
          <w:rFonts w:ascii="Times New Roman" w:hAnsi="Times New Roman" w:cs="Times New Roman"/>
          <w:bCs/>
          <w:sz w:val="24"/>
          <w:szCs w:val="24"/>
        </w:rPr>
        <w:t xml:space="preserve">o Horário </w:t>
      </w:r>
      <w:r w:rsidR="00444885">
        <w:rPr>
          <w:rFonts w:ascii="Times New Roman" w:hAnsi="Times New Roman" w:cs="Times New Roman"/>
          <w:bCs/>
          <w:sz w:val="24"/>
          <w:szCs w:val="24"/>
        </w:rPr>
        <w:t>d</w:t>
      </w:r>
      <w:r w:rsidR="00444885" w:rsidRPr="00444885">
        <w:rPr>
          <w:rFonts w:ascii="Times New Roman" w:hAnsi="Times New Roman" w:cs="Times New Roman"/>
          <w:bCs/>
          <w:sz w:val="24"/>
          <w:szCs w:val="24"/>
        </w:rPr>
        <w:t>e Ponta.</w:t>
      </w:r>
      <w:r w:rsidR="00444885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T</w:t>
      </w:r>
      <w:r w:rsidR="00444885">
        <w:rPr>
          <w:rFonts w:ascii="Times New Roman" w:hAnsi="Times New Roman" w:cs="Times New Roman"/>
          <w:sz w:val="24"/>
          <w:szCs w:val="24"/>
        </w:rPr>
        <w:t xml:space="preserve">rabalho de </w:t>
      </w:r>
      <w:r w:rsidRPr="00670847">
        <w:rPr>
          <w:rFonts w:ascii="Times New Roman" w:hAnsi="Times New Roman" w:cs="Times New Roman"/>
          <w:sz w:val="24"/>
          <w:szCs w:val="24"/>
        </w:rPr>
        <w:t>C</w:t>
      </w:r>
      <w:r w:rsidR="00444885">
        <w:rPr>
          <w:rFonts w:ascii="Times New Roman" w:hAnsi="Times New Roman" w:cs="Times New Roman"/>
          <w:sz w:val="24"/>
          <w:szCs w:val="24"/>
        </w:rPr>
        <w:t xml:space="preserve">onclusão de </w:t>
      </w:r>
      <w:r w:rsidRPr="00670847">
        <w:rPr>
          <w:rFonts w:ascii="Times New Roman" w:hAnsi="Times New Roman" w:cs="Times New Roman"/>
          <w:sz w:val="24"/>
          <w:szCs w:val="24"/>
        </w:rPr>
        <w:t>C</w:t>
      </w:r>
      <w:r w:rsidR="00444885">
        <w:rPr>
          <w:rFonts w:ascii="Times New Roman" w:hAnsi="Times New Roman" w:cs="Times New Roman"/>
          <w:sz w:val="24"/>
          <w:szCs w:val="24"/>
        </w:rPr>
        <w:t>urso</w:t>
      </w:r>
      <w:r w:rsidRPr="00670847">
        <w:rPr>
          <w:rFonts w:ascii="Times New Roman" w:hAnsi="Times New Roman" w:cs="Times New Roman"/>
          <w:sz w:val="24"/>
          <w:szCs w:val="24"/>
        </w:rPr>
        <w:t xml:space="preserve"> (Graduação) </w:t>
      </w:r>
      <w:r w:rsidR="00444885">
        <w:rPr>
          <w:rFonts w:ascii="Times New Roman" w:hAnsi="Times New Roman" w:cs="Times New Roman"/>
          <w:sz w:val="24"/>
          <w:szCs w:val="24"/>
        </w:rPr>
        <w:t xml:space="preserve">Universidade Estadual Paulista - </w:t>
      </w:r>
      <w:r w:rsidRPr="00670847">
        <w:rPr>
          <w:rFonts w:ascii="Times New Roman" w:hAnsi="Times New Roman" w:cs="Times New Roman"/>
          <w:sz w:val="24"/>
          <w:szCs w:val="24"/>
        </w:rPr>
        <w:t>Unesp,</w:t>
      </w:r>
      <w:r w:rsidR="00850910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Guaratinguetá</w:t>
      </w:r>
      <w:r w:rsidR="00444885">
        <w:rPr>
          <w:rFonts w:ascii="Times New Roman" w:hAnsi="Times New Roman" w:cs="Times New Roman"/>
          <w:sz w:val="24"/>
          <w:szCs w:val="24"/>
        </w:rPr>
        <w:t>, SP, Brasil.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444885">
        <w:rPr>
          <w:rFonts w:ascii="Times New Roman" w:hAnsi="Times New Roman" w:cs="Times New Roman"/>
          <w:sz w:val="24"/>
          <w:szCs w:val="24"/>
        </w:rPr>
        <w:t xml:space="preserve">Recuperado em 26 de </w:t>
      </w:r>
      <w:proofErr w:type="gramStart"/>
      <w:r w:rsidR="00444885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="00444885">
        <w:rPr>
          <w:rFonts w:ascii="Times New Roman" w:hAnsi="Times New Roman" w:cs="Times New Roman"/>
          <w:sz w:val="24"/>
          <w:szCs w:val="24"/>
        </w:rPr>
        <w:t>, 2016, de:</w:t>
      </w:r>
      <w:r w:rsidR="00850910"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 xml:space="preserve">&lt;http://repositorio.unesp.br/bitstream/handle/11449/139223/000864794.pdf?sequence=1&gt;. </w:t>
      </w:r>
    </w:p>
    <w:p w14:paraId="5565B548" w14:textId="77777777" w:rsidR="00C735CB" w:rsidRPr="00670847" w:rsidRDefault="00C735CB" w:rsidP="0085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E0E46" w14:textId="4CB1AB43" w:rsidR="007B512D" w:rsidRPr="007B512D" w:rsidRDefault="007B512D" w:rsidP="00B536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512D">
        <w:rPr>
          <w:rFonts w:ascii="Times New Roman" w:hAnsi="Times New Roman" w:cs="Times New Roman"/>
          <w:sz w:val="24"/>
          <w:szCs w:val="24"/>
        </w:rPr>
        <w:t xml:space="preserve">ssociação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B512D">
        <w:rPr>
          <w:rFonts w:ascii="Times New Roman" w:hAnsi="Times New Roman" w:cs="Times New Roman"/>
          <w:sz w:val="24"/>
          <w:szCs w:val="24"/>
        </w:rPr>
        <w:t xml:space="preserve">rasileira de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B512D">
        <w:rPr>
          <w:rFonts w:ascii="Times New Roman" w:hAnsi="Times New Roman" w:cs="Times New Roman"/>
          <w:sz w:val="24"/>
          <w:szCs w:val="24"/>
        </w:rPr>
        <w:t xml:space="preserve">ormas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512D">
        <w:rPr>
          <w:rFonts w:ascii="Times New Roman" w:hAnsi="Times New Roman" w:cs="Times New Roman"/>
          <w:sz w:val="24"/>
          <w:szCs w:val="24"/>
        </w:rPr>
        <w:t xml:space="preserve">écnicas. </w:t>
      </w:r>
      <w:r>
        <w:rPr>
          <w:rFonts w:ascii="Times New Roman" w:hAnsi="Times New Roman" w:cs="Times New Roman"/>
          <w:sz w:val="24"/>
          <w:szCs w:val="24"/>
        </w:rPr>
        <w:t>NBR</w:t>
      </w:r>
      <w:r w:rsidRPr="007B512D">
        <w:rPr>
          <w:rFonts w:ascii="Times New Roman" w:hAnsi="Times New Roman" w:cs="Times New Roman"/>
          <w:sz w:val="24"/>
          <w:szCs w:val="24"/>
        </w:rPr>
        <w:t xml:space="preserve"> 5410: Instalações elétricas de baixa tensão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512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B512D"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B51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(2004).</w:t>
      </w:r>
      <w:r w:rsidRPr="007B512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J. Brasil.</w:t>
      </w:r>
    </w:p>
    <w:p w14:paraId="6A7FA814" w14:textId="77777777" w:rsidR="007B512D" w:rsidRDefault="007B512D" w:rsidP="00B536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85FE7" w14:textId="2C314843" w:rsidR="00030526" w:rsidRDefault="00C735CB" w:rsidP="00B536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D</w:t>
      </w:r>
      <w:r w:rsidR="00EC092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EC0926">
        <w:rPr>
          <w:rFonts w:ascii="Times New Roman" w:hAnsi="Times New Roman" w:cs="Times New Roman"/>
          <w:sz w:val="24"/>
          <w:szCs w:val="24"/>
        </w:rPr>
        <w:t>Renna</w:t>
      </w:r>
      <w:proofErr w:type="spellEnd"/>
      <w:r w:rsidR="00EC0926">
        <w:rPr>
          <w:rFonts w:ascii="Times New Roman" w:hAnsi="Times New Roman" w:cs="Times New Roman"/>
          <w:sz w:val="24"/>
          <w:szCs w:val="24"/>
        </w:rPr>
        <w:t xml:space="preserve">, </w:t>
      </w:r>
      <w:r w:rsidRPr="00670847">
        <w:rPr>
          <w:rFonts w:ascii="Times New Roman" w:hAnsi="Times New Roman" w:cs="Times New Roman"/>
          <w:sz w:val="24"/>
          <w:szCs w:val="24"/>
        </w:rPr>
        <w:t>R</w:t>
      </w:r>
      <w:r w:rsidR="00EC0926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B.</w:t>
      </w:r>
      <w:r w:rsidR="00EC0926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B</w:t>
      </w:r>
      <w:r w:rsidR="00EC0926">
        <w:rPr>
          <w:rFonts w:ascii="Times New Roman" w:hAnsi="Times New Roman" w:cs="Times New Roman"/>
          <w:sz w:val="24"/>
          <w:szCs w:val="24"/>
        </w:rPr>
        <w:t>rasil,</w:t>
      </w:r>
      <w:r w:rsidRPr="00670847">
        <w:rPr>
          <w:rFonts w:ascii="Times New Roman" w:hAnsi="Times New Roman" w:cs="Times New Roman"/>
          <w:sz w:val="24"/>
          <w:szCs w:val="24"/>
        </w:rPr>
        <w:t xml:space="preserve"> R</w:t>
      </w:r>
      <w:r w:rsidR="00EC0926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D</w:t>
      </w:r>
      <w:r w:rsidR="00EC0926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R.</w:t>
      </w:r>
      <w:r w:rsidR="00EC0926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C</w:t>
      </w:r>
      <w:r w:rsidR="00EC0926">
        <w:rPr>
          <w:rFonts w:ascii="Times New Roman" w:hAnsi="Times New Roman" w:cs="Times New Roman"/>
          <w:sz w:val="24"/>
          <w:szCs w:val="24"/>
        </w:rPr>
        <w:t>unha,</w:t>
      </w:r>
      <w:r w:rsidRPr="00670847">
        <w:rPr>
          <w:rFonts w:ascii="Times New Roman" w:hAnsi="Times New Roman" w:cs="Times New Roman"/>
          <w:sz w:val="24"/>
          <w:szCs w:val="24"/>
        </w:rPr>
        <w:t xml:space="preserve"> T</w:t>
      </w:r>
      <w:r w:rsidR="00EC0926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E</w:t>
      </w:r>
      <w:r w:rsidR="00EC0926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B.</w:t>
      </w:r>
      <w:r w:rsidR="00EC0926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84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C0926">
        <w:rPr>
          <w:rFonts w:ascii="Times New Roman" w:hAnsi="Times New Roman" w:cs="Times New Roman"/>
          <w:sz w:val="24"/>
          <w:szCs w:val="24"/>
          <w:lang w:val="en-US"/>
        </w:rPr>
        <w:t>eppu</w:t>
      </w:r>
      <w:proofErr w:type="spellEnd"/>
      <w:r w:rsidR="00EC09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EC09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70847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EC09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70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F</w:t>
      </w:r>
      <w:r w:rsidR="00EC0926">
        <w:rPr>
          <w:rFonts w:ascii="Times New Roman" w:hAnsi="Times New Roman" w:cs="Times New Roman"/>
          <w:sz w:val="24"/>
          <w:szCs w:val="24"/>
        </w:rPr>
        <w:t>onseca</w:t>
      </w:r>
      <w:r w:rsidRPr="00670847">
        <w:rPr>
          <w:rFonts w:ascii="Times New Roman" w:hAnsi="Times New Roman" w:cs="Times New Roman"/>
          <w:sz w:val="24"/>
          <w:szCs w:val="24"/>
        </w:rPr>
        <w:t>. E</w:t>
      </w:r>
      <w:r w:rsidR="00EC0926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G</w:t>
      </w:r>
      <w:r w:rsidR="00EC0926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P.</w:t>
      </w:r>
      <w:r w:rsidR="00EC0926">
        <w:rPr>
          <w:rFonts w:ascii="Times New Roman" w:hAnsi="Times New Roman" w:cs="Times New Roman"/>
          <w:sz w:val="24"/>
          <w:szCs w:val="24"/>
        </w:rPr>
        <w:t xml:space="preserve"> (2013)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8A5620">
        <w:rPr>
          <w:rFonts w:ascii="Times New Roman" w:hAnsi="Times New Roman" w:cs="Times New Roman"/>
          <w:bCs/>
          <w:sz w:val="24"/>
          <w:szCs w:val="24"/>
        </w:rPr>
        <w:t>Introdução ao kit de desenvolvimento Arduino.</w:t>
      </w:r>
      <w:r w:rsidRPr="00670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R</w:t>
      </w:r>
      <w:r w:rsidR="001F45EF">
        <w:rPr>
          <w:rFonts w:ascii="Times New Roman" w:hAnsi="Times New Roman" w:cs="Times New Roman"/>
          <w:sz w:val="24"/>
          <w:szCs w:val="24"/>
        </w:rPr>
        <w:t>J. Brasil</w:t>
      </w:r>
      <w:r w:rsidRPr="00670847">
        <w:rPr>
          <w:rFonts w:ascii="Times New Roman" w:hAnsi="Times New Roman" w:cs="Times New Roman"/>
          <w:sz w:val="24"/>
          <w:szCs w:val="24"/>
        </w:rPr>
        <w:t xml:space="preserve">. </w:t>
      </w:r>
      <w:r w:rsidR="00B53626">
        <w:rPr>
          <w:rFonts w:ascii="Times New Roman" w:hAnsi="Times New Roman" w:cs="Times New Roman"/>
          <w:sz w:val="24"/>
          <w:szCs w:val="24"/>
        </w:rPr>
        <w:t xml:space="preserve">Recuperado em 16 de </w:t>
      </w:r>
      <w:proofErr w:type="gramStart"/>
      <w:r w:rsidR="00B53626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B53626">
        <w:rPr>
          <w:rFonts w:ascii="Times New Roman" w:hAnsi="Times New Roman" w:cs="Times New Roman"/>
          <w:sz w:val="24"/>
          <w:szCs w:val="24"/>
        </w:rPr>
        <w:t>, 2017 de</w:t>
      </w:r>
      <w:r w:rsidRPr="00670847">
        <w:rPr>
          <w:rFonts w:ascii="Times New Roman" w:hAnsi="Times New Roman" w:cs="Times New Roman"/>
          <w:sz w:val="24"/>
          <w:szCs w:val="24"/>
        </w:rPr>
        <w:t>: &lt;http://www.telecom.uff.br/pet/petws/downloads/tutoriais/arduino/Tut_ &gt;.</w:t>
      </w:r>
    </w:p>
    <w:p w14:paraId="32451C9C" w14:textId="20675761" w:rsidR="00DF3885" w:rsidRDefault="00DF3885" w:rsidP="00B536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8FDB63" w14:textId="3CF03363" w:rsidR="00DF3885" w:rsidRPr="00DF3885" w:rsidRDefault="00DF3885" w:rsidP="00B536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3885">
        <w:rPr>
          <w:rFonts w:ascii="Times New Roman" w:hAnsi="Times New Roman" w:cs="Times New Roman"/>
          <w:sz w:val="24"/>
          <w:szCs w:val="24"/>
        </w:rPr>
        <w:t>F</w:t>
      </w:r>
      <w:r w:rsidR="009B1817">
        <w:rPr>
          <w:rFonts w:ascii="Times New Roman" w:hAnsi="Times New Roman" w:cs="Times New Roman"/>
          <w:sz w:val="24"/>
          <w:szCs w:val="24"/>
        </w:rPr>
        <w:t>ranchi</w:t>
      </w:r>
      <w:r w:rsidRPr="00DF3885">
        <w:rPr>
          <w:rFonts w:ascii="Times New Roman" w:hAnsi="Times New Roman" w:cs="Times New Roman"/>
          <w:sz w:val="24"/>
          <w:szCs w:val="24"/>
        </w:rPr>
        <w:t>, C</w:t>
      </w:r>
      <w:r w:rsidR="009B1817">
        <w:rPr>
          <w:rFonts w:ascii="Times New Roman" w:hAnsi="Times New Roman" w:cs="Times New Roman"/>
          <w:sz w:val="24"/>
          <w:szCs w:val="24"/>
        </w:rPr>
        <w:t>.</w:t>
      </w:r>
      <w:r w:rsidRPr="00DF3885">
        <w:rPr>
          <w:rFonts w:ascii="Times New Roman" w:hAnsi="Times New Roman" w:cs="Times New Roman"/>
          <w:sz w:val="24"/>
          <w:szCs w:val="24"/>
        </w:rPr>
        <w:t>M.</w:t>
      </w:r>
      <w:r w:rsidR="009B1817">
        <w:rPr>
          <w:rFonts w:ascii="Times New Roman" w:hAnsi="Times New Roman" w:cs="Times New Roman"/>
          <w:sz w:val="24"/>
          <w:szCs w:val="24"/>
        </w:rPr>
        <w:t xml:space="preserve"> (2008).</w:t>
      </w:r>
      <w:r w:rsidRPr="00DF3885">
        <w:rPr>
          <w:rFonts w:ascii="Times New Roman" w:hAnsi="Times New Roman" w:cs="Times New Roman"/>
          <w:sz w:val="24"/>
          <w:szCs w:val="24"/>
        </w:rPr>
        <w:t xml:space="preserve"> Acionamentos Elétricos</w:t>
      </w:r>
      <w:r w:rsidR="009B1817">
        <w:rPr>
          <w:rFonts w:ascii="Times New Roman" w:hAnsi="Times New Roman" w:cs="Times New Roman"/>
          <w:sz w:val="24"/>
          <w:szCs w:val="24"/>
        </w:rPr>
        <w:t xml:space="preserve"> (</w:t>
      </w:r>
      <w:r w:rsidRPr="00DF3885">
        <w:rPr>
          <w:rFonts w:ascii="Times New Roman" w:hAnsi="Times New Roman" w:cs="Times New Roman"/>
          <w:sz w:val="24"/>
          <w:szCs w:val="24"/>
        </w:rPr>
        <w:t xml:space="preserve">3ª </w:t>
      </w:r>
      <w:r w:rsidR="009B1817">
        <w:rPr>
          <w:rFonts w:ascii="Times New Roman" w:hAnsi="Times New Roman" w:cs="Times New Roman"/>
          <w:sz w:val="24"/>
          <w:szCs w:val="24"/>
        </w:rPr>
        <w:t>e</w:t>
      </w:r>
      <w:r w:rsidRPr="00DF3885">
        <w:rPr>
          <w:rFonts w:ascii="Times New Roman" w:hAnsi="Times New Roman" w:cs="Times New Roman"/>
          <w:sz w:val="24"/>
          <w:szCs w:val="24"/>
        </w:rPr>
        <w:t>d.</w:t>
      </w:r>
      <w:r w:rsidR="009B1817">
        <w:rPr>
          <w:rFonts w:ascii="Times New Roman" w:hAnsi="Times New Roman" w:cs="Times New Roman"/>
          <w:sz w:val="24"/>
          <w:szCs w:val="24"/>
        </w:rPr>
        <w:t>).</w:t>
      </w:r>
      <w:r w:rsidRPr="00DF3885">
        <w:rPr>
          <w:rFonts w:ascii="Times New Roman" w:hAnsi="Times New Roman" w:cs="Times New Roman"/>
          <w:sz w:val="24"/>
          <w:szCs w:val="24"/>
        </w:rPr>
        <w:t xml:space="preserve"> São Paulo</w:t>
      </w:r>
      <w:r w:rsidR="009B1817">
        <w:rPr>
          <w:rFonts w:ascii="Times New Roman" w:hAnsi="Times New Roman" w:cs="Times New Roman"/>
          <w:sz w:val="24"/>
          <w:szCs w:val="24"/>
        </w:rPr>
        <w:t>: Érica</w:t>
      </w:r>
    </w:p>
    <w:p w14:paraId="22B3E51B" w14:textId="77777777" w:rsidR="00C735CB" w:rsidRPr="00670847" w:rsidRDefault="00C735CB" w:rsidP="0085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8FB85" w14:textId="5B065321" w:rsidR="00C735CB" w:rsidRPr="00670847" w:rsidRDefault="00C735CB" w:rsidP="008509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L</w:t>
      </w:r>
      <w:r w:rsidR="008A5620">
        <w:rPr>
          <w:rFonts w:ascii="Times New Roman" w:hAnsi="Times New Roman" w:cs="Times New Roman"/>
          <w:sz w:val="24"/>
          <w:szCs w:val="24"/>
        </w:rPr>
        <w:t>ucena,</w:t>
      </w:r>
      <w:r w:rsidRPr="00670847">
        <w:rPr>
          <w:rFonts w:ascii="Times New Roman" w:hAnsi="Times New Roman" w:cs="Times New Roman"/>
          <w:sz w:val="24"/>
          <w:szCs w:val="24"/>
        </w:rPr>
        <w:t xml:space="preserve"> F</w:t>
      </w:r>
      <w:r w:rsidR="008A5620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N</w:t>
      </w:r>
      <w:r w:rsidR="008A5620">
        <w:rPr>
          <w:rFonts w:ascii="Times New Roman" w:hAnsi="Times New Roman" w:cs="Times New Roman"/>
          <w:sz w:val="24"/>
          <w:szCs w:val="24"/>
        </w:rPr>
        <w:t>.,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620">
        <w:rPr>
          <w:rFonts w:ascii="Times New Roman" w:hAnsi="Times New Roman" w:cs="Times New Roman"/>
          <w:sz w:val="24"/>
          <w:szCs w:val="24"/>
        </w:rPr>
        <w:t>L</w:t>
      </w:r>
      <w:r w:rsidR="008A5620" w:rsidRPr="00670847">
        <w:rPr>
          <w:rFonts w:ascii="Times New Roman" w:hAnsi="Times New Roman" w:cs="Times New Roman"/>
          <w:sz w:val="24"/>
          <w:szCs w:val="24"/>
        </w:rPr>
        <w:t>iesenberg</w:t>
      </w:r>
      <w:proofErr w:type="spellEnd"/>
      <w:r w:rsidRPr="00670847">
        <w:rPr>
          <w:rFonts w:ascii="Times New Roman" w:hAnsi="Times New Roman" w:cs="Times New Roman"/>
          <w:sz w:val="24"/>
          <w:szCs w:val="24"/>
        </w:rPr>
        <w:t>, H</w:t>
      </w:r>
      <w:r w:rsidR="008A5620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K.E</w:t>
      </w:r>
      <w:r w:rsidR="008A5620">
        <w:rPr>
          <w:rFonts w:ascii="Times New Roman" w:hAnsi="Times New Roman" w:cs="Times New Roman"/>
          <w:sz w:val="24"/>
          <w:szCs w:val="24"/>
        </w:rPr>
        <w:t>. (1994)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8A5620">
        <w:rPr>
          <w:rFonts w:ascii="Times New Roman" w:hAnsi="Times New Roman" w:cs="Times New Roman"/>
          <w:bCs/>
          <w:sz w:val="24"/>
          <w:szCs w:val="24"/>
        </w:rPr>
        <w:t>Interfaces Homem</w:t>
      </w:r>
      <w:r w:rsidR="00850910" w:rsidRPr="008A5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620">
        <w:rPr>
          <w:rFonts w:ascii="Times New Roman" w:hAnsi="Times New Roman" w:cs="Times New Roman"/>
          <w:bCs/>
          <w:sz w:val="24"/>
          <w:szCs w:val="24"/>
        </w:rPr>
        <w:t>Computador: Uma Primeira Introdução.</w:t>
      </w:r>
      <w:r w:rsidRPr="00670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847">
        <w:rPr>
          <w:rFonts w:ascii="Times New Roman" w:hAnsi="Times New Roman" w:cs="Times New Roman"/>
          <w:sz w:val="24"/>
          <w:szCs w:val="24"/>
        </w:rPr>
        <w:t>Campinas</w:t>
      </w:r>
      <w:r w:rsidR="008A5620">
        <w:rPr>
          <w:rFonts w:ascii="Times New Roman" w:hAnsi="Times New Roman" w:cs="Times New Roman"/>
          <w:sz w:val="24"/>
          <w:szCs w:val="24"/>
        </w:rPr>
        <w:t>. SP. Brasil</w:t>
      </w:r>
    </w:p>
    <w:p w14:paraId="0B97202A" w14:textId="77777777" w:rsidR="00C735CB" w:rsidRPr="00670847" w:rsidRDefault="00C735CB" w:rsidP="008509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E1E7B" w14:textId="546BB40A" w:rsidR="00C735CB" w:rsidRPr="0083517B" w:rsidRDefault="00C735CB" w:rsidP="008509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P</w:t>
      </w:r>
      <w:r w:rsidR="008A5620">
        <w:rPr>
          <w:rFonts w:ascii="Times New Roman" w:hAnsi="Times New Roman" w:cs="Times New Roman"/>
          <w:sz w:val="24"/>
          <w:szCs w:val="24"/>
        </w:rPr>
        <w:t>ereira</w:t>
      </w:r>
      <w:r w:rsidRPr="00670847">
        <w:rPr>
          <w:rFonts w:ascii="Times New Roman" w:hAnsi="Times New Roman" w:cs="Times New Roman"/>
          <w:sz w:val="24"/>
          <w:szCs w:val="24"/>
        </w:rPr>
        <w:t>, J</w:t>
      </w:r>
      <w:r w:rsidR="008A5620">
        <w:rPr>
          <w:rFonts w:ascii="Times New Roman" w:hAnsi="Times New Roman" w:cs="Times New Roman"/>
          <w:sz w:val="24"/>
          <w:szCs w:val="24"/>
        </w:rPr>
        <w:t>.</w:t>
      </w:r>
      <w:r w:rsidRPr="00670847">
        <w:rPr>
          <w:rFonts w:ascii="Times New Roman" w:hAnsi="Times New Roman" w:cs="Times New Roman"/>
          <w:sz w:val="24"/>
          <w:szCs w:val="24"/>
        </w:rPr>
        <w:t>C.</w:t>
      </w:r>
      <w:r w:rsidR="008A5620">
        <w:rPr>
          <w:rFonts w:ascii="Times New Roman" w:hAnsi="Times New Roman" w:cs="Times New Roman"/>
          <w:sz w:val="24"/>
          <w:szCs w:val="24"/>
        </w:rPr>
        <w:t xml:space="preserve"> (2009).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="0083517B">
        <w:rPr>
          <w:rFonts w:ascii="Times New Roman" w:hAnsi="Times New Roman" w:cs="Times New Roman"/>
          <w:bCs/>
          <w:sz w:val="24"/>
          <w:szCs w:val="24"/>
        </w:rPr>
        <w:t>C</w:t>
      </w:r>
      <w:r w:rsidR="0083517B" w:rsidRPr="0083517B">
        <w:rPr>
          <w:rFonts w:ascii="Times New Roman" w:hAnsi="Times New Roman" w:cs="Times New Roman"/>
          <w:bCs/>
          <w:sz w:val="24"/>
          <w:szCs w:val="24"/>
        </w:rPr>
        <w:t xml:space="preserve">haves de </w:t>
      </w:r>
      <w:r w:rsidR="0083517B">
        <w:rPr>
          <w:rFonts w:ascii="Times New Roman" w:hAnsi="Times New Roman" w:cs="Times New Roman"/>
          <w:bCs/>
          <w:sz w:val="24"/>
          <w:szCs w:val="24"/>
        </w:rPr>
        <w:t>T</w:t>
      </w:r>
      <w:r w:rsidR="0083517B" w:rsidRPr="0083517B">
        <w:rPr>
          <w:rFonts w:ascii="Times New Roman" w:hAnsi="Times New Roman" w:cs="Times New Roman"/>
          <w:bCs/>
          <w:sz w:val="24"/>
          <w:szCs w:val="24"/>
        </w:rPr>
        <w:t xml:space="preserve">ransferência </w:t>
      </w:r>
      <w:r w:rsidR="0083517B">
        <w:rPr>
          <w:rFonts w:ascii="Times New Roman" w:hAnsi="Times New Roman" w:cs="Times New Roman"/>
          <w:bCs/>
          <w:sz w:val="24"/>
          <w:szCs w:val="24"/>
        </w:rPr>
        <w:t>A</w:t>
      </w:r>
      <w:r w:rsidR="0083517B" w:rsidRPr="0083517B">
        <w:rPr>
          <w:rFonts w:ascii="Times New Roman" w:hAnsi="Times New Roman" w:cs="Times New Roman"/>
          <w:bCs/>
          <w:sz w:val="24"/>
          <w:szCs w:val="24"/>
        </w:rPr>
        <w:t>utomáticas -</w:t>
      </w:r>
      <w:r w:rsidR="008351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17B" w:rsidRPr="0083517B">
        <w:rPr>
          <w:rFonts w:ascii="Times New Roman" w:hAnsi="Times New Roman" w:cs="Times New Roman"/>
          <w:bCs/>
          <w:sz w:val="24"/>
          <w:szCs w:val="24"/>
        </w:rPr>
        <w:t>(</w:t>
      </w:r>
      <w:r w:rsidR="0083517B">
        <w:rPr>
          <w:rFonts w:ascii="Times New Roman" w:hAnsi="Times New Roman" w:cs="Times New Roman"/>
          <w:bCs/>
          <w:sz w:val="24"/>
          <w:szCs w:val="24"/>
        </w:rPr>
        <w:t>C</w:t>
      </w:r>
      <w:r w:rsidR="0083517B" w:rsidRPr="0083517B">
        <w:rPr>
          <w:rFonts w:ascii="Times New Roman" w:hAnsi="Times New Roman" w:cs="Times New Roman"/>
          <w:bCs/>
          <w:sz w:val="24"/>
          <w:szCs w:val="24"/>
        </w:rPr>
        <w:t xml:space="preserve">haves </w:t>
      </w:r>
      <w:r w:rsidR="0083517B">
        <w:rPr>
          <w:rFonts w:ascii="Times New Roman" w:hAnsi="Times New Roman" w:cs="Times New Roman"/>
          <w:bCs/>
          <w:sz w:val="24"/>
          <w:szCs w:val="24"/>
        </w:rPr>
        <w:t>R</w:t>
      </w:r>
      <w:r w:rsidR="0083517B" w:rsidRPr="0083517B">
        <w:rPr>
          <w:rFonts w:ascii="Times New Roman" w:hAnsi="Times New Roman" w:cs="Times New Roman"/>
          <w:bCs/>
          <w:sz w:val="24"/>
          <w:szCs w:val="24"/>
        </w:rPr>
        <w:t>eversoras)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42EE6" w14:textId="77777777" w:rsidR="00C735CB" w:rsidRPr="00670847" w:rsidRDefault="00C735CB" w:rsidP="008509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01389" w14:textId="292C10ED" w:rsidR="00C735CB" w:rsidRPr="00670847" w:rsidRDefault="00C735CB" w:rsidP="008351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847">
        <w:rPr>
          <w:rFonts w:ascii="Times New Roman" w:hAnsi="Times New Roman" w:cs="Times New Roman"/>
          <w:sz w:val="24"/>
          <w:szCs w:val="24"/>
        </w:rPr>
        <w:t>P</w:t>
      </w:r>
      <w:r w:rsidR="0083517B">
        <w:rPr>
          <w:rFonts w:ascii="Times New Roman" w:hAnsi="Times New Roman" w:cs="Times New Roman"/>
          <w:sz w:val="24"/>
          <w:szCs w:val="24"/>
        </w:rPr>
        <w:t>into</w:t>
      </w:r>
      <w:r w:rsidRPr="00670847">
        <w:rPr>
          <w:rFonts w:ascii="Times New Roman" w:hAnsi="Times New Roman" w:cs="Times New Roman"/>
          <w:sz w:val="24"/>
          <w:szCs w:val="24"/>
        </w:rPr>
        <w:t>, I.</w:t>
      </w:r>
      <w:r w:rsidR="0083517B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V</w:t>
      </w:r>
      <w:r w:rsidR="0083517B">
        <w:rPr>
          <w:rFonts w:ascii="Times New Roman" w:hAnsi="Times New Roman" w:cs="Times New Roman"/>
          <w:sz w:val="24"/>
          <w:szCs w:val="24"/>
        </w:rPr>
        <w:t>erdelho</w:t>
      </w:r>
      <w:r w:rsidRPr="00670847">
        <w:rPr>
          <w:rFonts w:ascii="Times New Roman" w:hAnsi="Times New Roman" w:cs="Times New Roman"/>
          <w:sz w:val="24"/>
          <w:szCs w:val="24"/>
        </w:rPr>
        <w:t>, I.</w:t>
      </w:r>
      <w:r w:rsidR="0083517B">
        <w:rPr>
          <w:rFonts w:ascii="Times New Roman" w:hAnsi="Times New Roman" w:cs="Times New Roman"/>
          <w:sz w:val="24"/>
          <w:szCs w:val="24"/>
        </w:rPr>
        <w:t>,</w:t>
      </w:r>
      <w:r w:rsidRPr="00670847">
        <w:rPr>
          <w:rFonts w:ascii="Times New Roman" w:hAnsi="Times New Roman" w:cs="Times New Roman"/>
          <w:sz w:val="24"/>
          <w:szCs w:val="24"/>
        </w:rPr>
        <w:t xml:space="preserve"> S</w:t>
      </w:r>
      <w:r w:rsidR="0083517B">
        <w:rPr>
          <w:rFonts w:ascii="Times New Roman" w:hAnsi="Times New Roman" w:cs="Times New Roman"/>
          <w:sz w:val="24"/>
          <w:szCs w:val="24"/>
        </w:rPr>
        <w:t>antos</w:t>
      </w:r>
      <w:r w:rsidRPr="00670847">
        <w:rPr>
          <w:rFonts w:ascii="Times New Roman" w:hAnsi="Times New Roman" w:cs="Times New Roman"/>
          <w:sz w:val="24"/>
          <w:szCs w:val="24"/>
        </w:rPr>
        <w:t>, T.</w:t>
      </w:r>
      <w:r w:rsidR="0083517B">
        <w:rPr>
          <w:rFonts w:ascii="Times New Roman" w:hAnsi="Times New Roman" w:cs="Times New Roman"/>
          <w:sz w:val="24"/>
          <w:szCs w:val="24"/>
        </w:rPr>
        <w:t xml:space="preserve"> (2012).</w:t>
      </w:r>
      <w:r w:rsidRPr="00670847">
        <w:rPr>
          <w:rFonts w:ascii="Times New Roman" w:hAnsi="Times New Roman" w:cs="Times New Roman"/>
          <w:sz w:val="24"/>
          <w:szCs w:val="24"/>
        </w:rPr>
        <w:t xml:space="preserve"> </w:t>
      </w:r>
      <w:r w:rsidRPr="00B23172">
        <w:rPr>
          <w:rFonts w:ascii="Times New Roman" w:hAnsi="Times New Roman" w:cs="Times New Roman"/>
          <w:bCs/>
          <w:sz w:val="24"/>
          <w:szCs w:val="24"/>
        </w:rPr>
        <w:t xml:space="preserve">Arduino </w:t>
      </w:r>
      <w:proofErr w:type="spellStart"/>
      <w:r w:rsidRPr="00B23172">
        <w:rPr>
          <w:rFonts w:ascii="Times New Roman" w:hAnsi="Times New Roman" w:cs="Times New Roman"/>
          <w:bCs/>
          <w:sz w:val="24"/>
          <w:szCs w:val="24"/>
        </w:rPr>
        <w:t>vs</w:t>
      </w:r>
      <w:proofErr w:type="spellEnd"/>
      <w:r w:rsidRPr="00B23172">
        <w:rPr>
          <w:rFonts w:ascii="Times New Roman" w:hAnsi="Times New Roman" w:cs="Times New Roman"/>
          <w:bCs/>
          <w:sz w:val="24"/>
          <w:szCs w:val="24"/>
        </w:rPr>
        <w:t xml:space="preserve"> PLC</w:t>
      </w:r>
      <w:r w:rsidRPr="006708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0847">
        <w:rPr>
          <w:rFonts w:ascii="Times New Roman" w:hAnsi="Times New Roman" w:cs="Times New Roman"/>
          <w:sz w:val="24"/>
          <w:szCs w:val="24"/>
        </w:rPr>
        <w:t>F</w:t>
      </w:r>
      <w:r w:rsidR="0083517B" w:rsidRPr="00670847">
        <w:rPr>
          <w:rFonts w:ascii="Times New Roman" w:hAnsi="Times New Roman" w:cs="Times New Roman"/>
          <w:sz w:val="24"/>
          <w:szCs w:val="24"/>
        </w:rPr>
        <w:t>ablabedp</w:t>
      </w:r>
      <w:proofErr w:type="spellEnd"/>
      <w:r w:rsidRPr="00670847">
        <w:rPr>
          <w:rFonts w:ascii="Times New Roman" w:hAnsi="Times New Roman" w:cs="Times New Roman"/>
          <w:sz w:val="24"/>
          <w:szCs w:val="24"/>
        </w:rPr>
        <w:t>.</w:t>
      </w:r>
    </w:p>
    <w:sectPr w:rsidR="00C735CB" w:rsidRPr="00670847" w:rsidSect="0050635C">
      <w:footerReference w:type="default" r:id="rId2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Windows User" w:date="2018-02-17T19:39:00Z" w:initials="WU">
    <w:p w14:paraId="20C4C035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é um procedimento...</w:t>
      </w:r>
    </w:p>
  </w:comment>
  <w:comment w:id="2" w:author="Matheus L. Silva" w:date="2018-05-28T22:20:00Z" w:initials="MLS">
    <w:p w14:paraId="751FAD5D" w14:textId="579F29EE" w:rsidR="005A77B5" w:rsidRDefault="005A77B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3" w:author="Windows User" w:date="2018-02-17T19:41:00Z" w:initials="WU">
    <w:p w14:paraId="370E64E1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de um sistema</w:t>
      </w:r>
    </w:p>
  </w:comment>
  <w:comment w:id="4" w:author="Matheus L. Silva" w:date="2018-05-28T22:20:00Z" w:initials="MLS">
    <w:p w14:paraId="1018804E" w14:textId="35E64F4E" w:rsidR="005A77B5" w:rsidRDefault="005A77B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5" w:author="Windows User" w:date="2018-02-17T19:42:00Z" w:initials="WU">
    <w:p w14:paraId="3E40EB59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O sistema...</w:t>
      </w:r>
    </w:p>
  </w:comment>
  <w:comment w:id="6" w:author="Matheus L. Silva" w:date="2018-05-28T20:28:00Z" w:initials="MLS">
    <w:p w14:paraId="0A015E59" w14:textId="4D09147B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9" w:author="Windows User" w:date="2018-02-17T19:50:00Z" w:initials="WU">
    <w:p w14:paraId="67BD771A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Não está referenciada ao final deste artigo.  Favor inserir.</w:t>
      </w:r>
    </w:p>
  </w:comment>
  <w:comment w:id="10" w:author="Matheus L. Silva" w:date="2018-05-28T20:28:00Z" w:initials="MLS">
    <w:p w14:paraId="4CF330FE" w14:textId="1DDEDE42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12" w:author="Windows User" w:date="2018-02-17T20:11:00Z" w:initials="WU">
    <w:p w14:paraId="3AADEB8D" w14:textId="77777777" w:rsidR="00D147F5" w:rsidRDefault="00D147F5" w:rsidP="00525C8F">
      <w:pPr>
        <w:pStyle w:val="Textodecomentrio"/>
      </w:pPr>
      <w:r>
        <w:rPr>
          <w:rStyle w:val="Refdecomentrio"/>
        </w:rPr>
        <w:annotationRef/>
      </w:r>
      <w:r>
        <w:t xml:space="preserve">Verificar </w:t>
      </w:r>
      <w:proofErr w:type="spellStart"/>
      <w:r w:rsidRPr="0088089B">
        <w:rPr>
          <w:i/>
        </w:rPr>
        <w:t>template</w:t>
      </w:r>
      <w:proofErr w:type="spellEnd"/>
      <w:r>
        <w:t xml:space="preserve"> da revista com relação a localização (parte superior) da nomenclatura do quadro.</w:t>
      </w:r>
    </w:p>
    <w:p w14:paraId="3D324F92" w14:textId="77777777" w:rsidR="00D147F5" w:rsidRDefault="00D147F5" w:rsidP="00525C8F">
      <w:pPr>
        <w:pStyle w:val="Textodecomentrio"/>
      </w:pPr>
    </w:p>
  </w:comment>
  <w:comment w:id="13" w:author="Matheus L. Silva" w:date="2018-05-28T20:11:00Z" w:initials="MLS">
    <w:p w14:paraId="42492ABE" w14:textId="7CF3159C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16" w:author="Windows User" w:date="2018-02-17T20:13:00Z" w:initials="WU">
    <w:p w14:paraId="2419E97C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itálico</w:t>
      </w:r>
    </w:p>
  </w:comment>
  <w:comment w:id="17" w:author="Matheus L. Silva" w:date="2018-05-28T19:32:00Z" w:initials="MLS">
    <w:p w14:paraId="7B8B9BA8" w14:textId="6C9FCEC1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18" w:author="Windows User" w:date="2018-02-17T19:53:00Z" w:initials="WU">
    <w:p w14:paraId="111F01D5" w14:textId="77777777" w:rsidR="00D147F5" w:rsidRDefault="00D147F5" w:rsidP="008D6AF8">
      <w:pPr>
        <w:pStyle w:val="Textodecomentrio"/>
      </w:pPr>
      <w:r>
        <w:rPr>
          <w:rStyle w:val="Refdecomentrio"/>
        </w:rPr>
        <w:annotationRef/>
      </w:r>
      <w:r>
        <w:t>Não está referenciada ao final deste artigo.  Favor inserir.</w:t>
      </w:r>
    </w:p>
    <w:p w14:paraId="6D95FC4D" w14:textId="77777777" w:rsidR="00D147F5" w:rsidRDefault="00D147F5">
      <w:pPr>
        <w:pStyle w:val="Textodecomentrio"/>
      </w:pPr>
    </w:p>
  </w:comment>
  <w:comment w:id="19" w:author="Matheus L. Silva" w:date="2018-05-28T20:10:00Z" w:initials="MLS">
    <w:p w14:paraId="1DC2C1AB" w14:textId="132578D9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20" w:author="Windows User" w:date="2018-02-17T19:53:00Z" w:initials="WU">
    <w:p w14:paraId="2DFD1175" w14:textId="77777777" w:rsidR="00D147F5" w:rsidRDefault="00D147F5" w:rsidP="008D6AF8">
      <w:pPr>
        <w:pStyle w:val="Textodecomentrio"/>
      </w:pPr>
      <w:r>
        <w:rPr>
          <w:rStyle w:val="Refdecomentrio"/>
        </w:rPr>
        <w:annotationRef/>
      </w:r>
      <w:r>
        <w:t>Não está referenciada ao final deste artigo.  Favor inserir.</w:t>
      </w:r>
    </w:p>
    <w:p w14:paraId="6093762A" w14:textId="77777777" w:rsidR="00D147F5" w:rsidRDefault="00D147F5">
      <w:pPr>
        <w:pStyle w:val="Textodecomentrio"/>
      </w:pPr>
    </w:p>
  </w:comment>
  <w:comment w:id="21" w:author="Matheus L. Silva" w:date="2018-05-28T20:10:00Z" w:initials="MLS">
    <w:p w14:paraId="1F99D136" w14:textId="1CD49150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22" w:author="Windows User" w:date="2018-02-17T20:06:00Z" w:initials="WU">
    <w:p w14:paraId="14292019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Itálico?</w:t>
      </w:r>
    </w:p>
  </w:comment>
  <w:comment w:id="23" w:author="Matheus L. Silva" w:date="2018-05-28T20:14:00Z" w:initials="MLS">
    <w:p w14:paraId="4DD96071" w14:textId="7598CAB3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24" w:author="Windows User" w:date="2018-02-17T19:53:00Z" w:initials="WU">
    <w:p w14:paraId="08C115B5" w14:textId="77777777" w:rsidR="00D147F5" w:rsidRDefault="00D147F5" w:rsidP="008D6AF8">
      <w:pPr>
        <w:pStyle w:val="Textodecomentrio"/>
      </w:pPr>
      <w:r>
        <w:rPr>
          <w:rStyle w:val="Refdecomentrio"/>
        </w:rPr>
        <w:annotationRef/>
      </w:r>
      <w:r>
        <w:t>Não está referenciada ao final deste artigo.  Favor inserir.</w:t>
      </w:r>
    </w:p>
    <w:p w14:paraId="726A8430" w14:textId="77777777" w:rsidR="00D147F5" w:rsidRDefault="00D147F5">
      <w:pPr>
        <w:pStyle w:val="Textodecomentrio"/>
      </w:pPr>
    </w:p>
  </w:comment>
  <w:comment w:id="25" w:author="Matheus L. Silva" w:date="2018-05-28T20:14:00Z" w:initials="MLS">
    <w:p w14:paraId="01A52A12" w14:textId="7628454E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38" w:author="Windows User" w:date="2018-02-17T19:54:00Z" w:initials="WU">
    <w:p w14:paraId="62D478FC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itálico</w:t>
      </w:r>
    </w:p>
  </w:comment>
  <w:comment w:id="39" w:author="Matheus L. Silva" w:date="2018-05-28T20:15:00Z" w:initials="MLS">
    <w:p w14:paraId="40C21BA0" w14:textId="4831AB5E" w:rsidR="00D147F5" w:rsidRDefault="00D147F5">
      <w:pPr>
        <w:pStyle w:val="Textodecomentrio"/>
      </w:pPr>
      <w:r>
        <w:rPr>
          <w:rStyle w:val="Refdecomentrio"/>
        </w:rPr>
        <w:annotationRef/>
      </w:r>
      <w:proofErr w:type="spellStart"/>
      <w:r>
        <w:t>Corrigdo</w:t>
      </w:r>
      <w:proofErr w:type="spellEnd"/>
    </w:p>
  </w:comment>
  <w:comment w:id="40" w:author="Windows User" w:date="2018-02-17T20:09:00Z" w:initials="WU">
    <w:p w14:paraId="40A59DAB" w14:textId="77777777" w:rsidR="00D147F5" w:rsidRDefault="00D147F5" w:rsidP="00286C8E">
      <w:pPr>
        <w:pStyle w:val="Textodecomentrio"/>
      </w:pPr>
      <w:r>
        <w:rPr>
          <w:rStyle w:val="Refdecomentrio"/>
        </w:rPr>
        <w:annotationRef/>
      </w:r>
      <w:r>
        <w:t xml:space="preserve">Verificar </w:t>
      </w:r>
      <w:proofErr w:type="spellStart"/>
      <w:r w:rsidRPr="0088089B">
        <w:rPr>
          <w:i/>
        </w:rPr>
        <w:t>template</w:t>
      </w:r>
      <w:proofErr w:type="spellEnd"/>
      <w:r>
        <w:t xml:space="preserve"> da revista com relação a localização (parte superior) da nomenclatura do quadro.</w:t>
      </w:r>
    </w:p>
  </w:comment>
  <w:comment w:id="41" w:author="Matheus L. Silva" w:date="2018-05-28T20:15:00Z" w:initials="MLS">
    <w:p w14:paraId="2C9E715A" w14:textId="3FE3CF4B" w:rsidR="00D147F5" w:rsidRDefault="00D147F5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43" w:author="Windows User" w:date="2018-02-17T20:26:00Z" w:initials="WU">
    <w:p w14:paraId="2F805A8E" w14:textId="77777777" w:rsidR="00D147F5" w:rsidRDefault="00D147F5">
      <w:pPr>
        <w:pStyle w:val="Textodecomentrio"/>
      </w:pPr>
      <w:r>
        <w:rPr>
          <w:rStyle w:val="Refdecomentrio"/>
        </w:rPr>
        <w:annotationRef/>
      </w:r>
      <w:r>
        <w:t>Recomendo tecer considerações conclusivas com relação aos resultados preliminares apresentados sobre os custos de implantação.</w:t>
      </w:r>
    </w:p>
    <w:p w14:paraId="6A1EC603" w14:textId="77777777" w:rsidR="00D147F5" w:rsidRDefault="00D147F5">
      <w:pPr>
        <w:pStyle w:val="Textodecomentrio"/>
      </w:pPr>
    </w:p>
  </w:comment>
  <w:comment w:id="44" w:author="Matheus L. Silva" w:date="2018-05-28T22:41:00Z" w:initials="MLS">
    <w:p w14:paraId="42E6C710" w14:textId="6EF1AD74" w:rsidR="00DD27CB" w:rsidRDefault="00DD27CB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C4C035" w15:done="0"/>
  <w15:commentEx w15:paraId="751FAD5D" w15:paraIdParent="20C4C035" w15:done="0"/>
  <w15:commentEx w15:paraId="370E64E1" w15:done="0"/>
  <w15:commentEx w15:paraId="1018804E" w15:paraIdParent="370E64E1" w15:done="0"/>
  <w15:commentEx w15:paraId="3E40EB59" w15:done="0"/>
  <w15:commentEx w15:paraId="0A015E59" w15:paraIdParent="3E40EB59" w15:done="0"/>
  <w15:commentEx w15:paraId="67BD771A" w15:done="0"/>
  <w15:commentEx w15:paraId="4CF330FE" w15:paraIdParent="67BD771A" w15:done="0"/>
  <w15:commentEx w15:paraId="3D324F92" w15:done="0"/>
  <w15:commentEx w15:paraId="42492ABE" w15:paraIdParent="3D324F92" w15:done="0"/>
  <w15:commentEx w15:paraId="2419E97C" w15:done="0"/>
  <w15:commentEx w15:paraId="7B8B9BA8" w15:paraIdParent="2419E97C" w15:done="0"/>
  <w15:commentEx w15:paraId="6D95FC4D" w15:done="0"/>
  <w15:commentEx w15:paraId="1DC2C1AB" w15:paraIdParent="6D95FC4D" w15:done="0"/>
  <w15:commentEx w15:paraId="6093762A" w15:done="0"/>
  <w15:commentEx w15:paraId="1F99D136" w15:paraIdParent="6093762A" w15:done="0"/>
  <w15:commentEx w15:paraId="14292019" w15:done="0"/>
  <w15:commentEx w15:paraId="4DD96071" w15:paraIdParent="14292019" w15:done="0"/>
  <w15:commentEx w15:paraId="726A8430" w15:done="0"/>
  <w15:commentEx w15:paraId="01A52A12" w15:paraIdParent="726A8430" w15:done="0"/>
  <w15:commentEx w15:paraId="62D478FC" w15:done="0"/>
  <w15:commentEx w15:paraId="40C21BA0" w15:paraIdParent="62D478FC" w15:done="0"/>
  <w15:commentEx w15:paraId="40A59DAB" w15:done="0"/>
  <w15:commentEx w15:paraId="2C9E715A" w15:paraIdParent="40A59DAB" w15:done="0"/>
  <w15:commentEx w15:paraId="6A1EC603" w15:done="0"/>
  <w15:commentEx w15:paraId="42E6C710" w15:paraIdParent="6A1EC6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C4C035" w16cid:durableId="1EB651C6"/>
  <w16cid:commentId w16cid:paraId="751FAD5D" w16cid:durableId="1EB6FF29"/>
  <w16cid:commentId w16cid:paraId="370E64E1" w16cid:durableId="1EB651C7"/>
  <w16cid:commentId w16cid:paraId="1018804E" w16cid:durableId="1EB6FF31"/>
  <w16cid:commentId w16cid:paraId="3E40EB59" w16cid:durableId="1EB651C8"/>
  <w16cid:commentId w16cid:paraId="0A015E59" w16cid:durableId="1EB6E4FA"/>
  <w16cid:commentId w16cid:paraId="67BD771A" w16cid:durableId="1EB651CA"/>
  <w16cid:commentId w16cid:paraId="4CF330FE" w16cid:durableId="1EB6E4EB"/>
  <w16cid:commentId w16cid:paraId="3D324F92" w16cid:durableId="1EB651CB"/>
  <w16cid:commentId w16cid:paraId="42492ABE" w16cid:durableId="1EB6E0F2"/>
  <w16cid:commentId w16cid:paraId="2419E97C" w16cid:durableId="1EB651CC"/>
  <w16cid:commentId w16cid:paraId="7B8B9BA8" w16cid:durableId="1EB6D7E0"/>
  <w16cid:commentId w16cid:paraId="6D95FC4D" w16cid:durableId="1EB651CD"/>
  <w16cid:commentId w16cid:paraId="1DC2C1AB" w16cid:durableId="1EB6E0A0"/>
  <w16cid:commentId w16cid:paraId="6093762A" w16cid:durableId="1EB651CE"/>
  <w16cid:commentId w16cid:paraId="1F99D136" w16cid:durableId="1EB6E0A7"/>
  <w16cid:commentId w16cid:paraId="14292019" w16cid:durableId="1EB651CF"/>
  <w16cid:commentId w16cid:paraId="4DD96071" w16cid:durableId="1EB6E191"/>
  <w16cid:commentId w16cid:paraId="726A8430" w16cid:durableId="1EB651D0"/>
  <w16cid:commentId w16cid:paraId="01A52A12" w16cid:durableId="1EB6E198"/>
  <w16cid:commentId w16cid:paraId="62D478FC" w16cid:durableId="1EB651D2"/>
  <w16cid:commentId w16cid:paraId="40C21BA0" w16cid:durableId="1EB6E1CF"/>
  <w16cid:commentId w16cid:paraId="40A59DAB" w16cid:durableId="1EB651D3"/>
  <w16cid:commentId w16cid:paraId="2C9E715A" w16cid:durableId="1EB6E1FF"/>
  <w16cid:commentId w16cid:paraId="6A1EC603" w16cid:durableId="1EB651D5"/>
  <w16cid:commentId w16cid:paraId="42E6C710" w16cid:durableId="1EB704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DF64E" w14:textId="77777777" w:rsidR="004C116C" w:rsidRDefault="004C116C" w:rsidP="00DC2A85">
      <w:pPr>
        <w:spacing w:after="0" w:line="240" w:lineRule="auto"/>
      </w:pPr>
      <w:r>
        <w:separator/>
      </w:r>
    </w:p>
  </w:endnote>
  <w:endnote w:type="continuationSeparator" w:id="0">
    <w:p w14:paraId="53BF84F8" w14:textId="77777777" w:rsidR="004C116C" w:rsidRDefault="004C116C" w:rsidP="00DC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164725"/>
      <w:docPartObj>
        <w:docPartGallery w:val="Page Numbers (Bottom of Page)"/>
        <w:docPartUnique/>
      </w:docPartObj>
    </w:sdtPr>
    <w:sdtContent>
      <w:p w14:paraId="64544E42" w14:textId="0BFE5FAA" w:rsidR="00D147F5" w:rsidRDefault="00D147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C78B0" w14:textId="77777777" w:rsidR="00D147F5" w:rsidRDefault="00D14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886B7" w14:textId="77777777" w:rsidR="004C116C" w:rsidRDefault="004C116C" w:rsidP="00DC2A85">
      <w:pPr>
        <w:spacing w:after="0" w:line="240" w:lineRule="auto"/>
      </w:pPr>
      <w:r>
        <w:separator/>
      </w:r>
    </w:p>
  </w:footnote>
  <w:footnote w:type="continuationSeparator" w:id="0">
    <w:p w14:paraId="4FC519C6" w14:textId="77777777" w:rsidR="004C116C" w:rsidRDefault="004C116C" w:rsidP="00DC2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635"/>
    <w:multiLevelType w:val="multilevel"/>
    <w:tmpl w:val="D446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A252F"/>
    <w:multiLevelType w:val="hybridMultilevel"/>
    <w:tmpl w:val="58648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0FAA"/>
    <w:multiLevelType w:val="multilevel"/>
    <w:tmpl w:val="241CCE0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  <w:color w:val="BF8F00" w:themeColor="accent4" w:themeShade="BF"/>
      </w:rPr>
    </w:lvl>
    <w:lvl w:ilvl="1">
      <w:start w:val="2"/>
      <w:numFmt w:val="decimal"/>
      <w:lvlText w:val="%1.%2"/>
      <w:lvlJc w:val="left"/>
      <w:pPr>
        <w:ind w:left="994" w:hanging="660"/>
      </w:pPr>
      <w:rPr>
        <w:rFonts w:hint="default"/>
        <w:b/>
        <w:color w:val="BF8F00" w:themeColor="accent4" w:themeShade="BF"/>
      </w:rPr>
    </w:lvl>
    <w:lvl w:ilvl="2">
      <w:start w:val="3"/>
      <w:numFmt w:val="decimal"/>
      <w:lvlText w:val="%1.%2.%3"/>
      <w:lvlJc w:val="left"/>
      <w:pPr>
        <w:ind w:left="1388" w:hanging="720"/>
      </w:pPr>
      <w:rPr>
        <w:rFonts w:hint="default"/>
        <w:b/>
        <w:color w:val="BF8F00" w:themeColor="accent4" w:themeShade="BF"/>
      </w:rPr>
    </w:lvl>
    <w:lvl w:ilvl="3">
      <w:start w:val="2"/>
      <w:numFmt w:val="decimal"/>
      <w:lvlText w:val="%1.%2.%3.%4"/>
      <w:lvlJc w:val="left"/>
      <w:pPr>
        <w:ind w:left="1722" w:hanging="720"/>
      </w:pPr>
      <w:rPr>
        <w:rFonts w:hint="default"/>
        <w:b/>
        <w:color w:val="BF8F00" w:themeColor="accent4" w:themeShade="BF"/>
      </w:rPr>
    </w:lvl>
    <w:lvl w:ilvl="4">
      <w:start w:val="1"/>
      <w:numFmt w:val="decimal"/>
      <w:lvlText w:val="%1.%2.%3.%4.%5"/>
      <w:lvlJc w:val="left"/>
      <w:pPr>
        <w:ind w:left="2416" w:hanging="1080"/>
      </w:pPr>
      <w:rPr>
        <w:rFonts w:hint="default"/>
        <w:b/>
        <w:color w:val="BF8F00" w:themeColor="accent4" w:themeShade="BF"/>
      </w:rPr>
    </w:lvl>
    <w:lvl w:ilvl="5">
      <w:start w:val="1"/>
      <w:numFmt w:val="decimal"/>
      <w:lvlText w:val="%1.%2.%3.%4.%5.%6"/>
      <w:lvlJc w:val="left"/>
      <w:pPr>
        <w:ind w:left="2750" w:hanging="1080"/>
      </w:pPr>
      <w:rPr>
        <w:rFonts w:hint="default"/>
        <w:b/>
        <w:color w:val="BF8F00" w:themeColor="accent4" w:themeShade="BF"/>
      </w:rPr>
    </w:lvl>
    <w:lvl w:ilvl="6">
      <w:start w:val="1"/>
      <w:numFmt w:val="decimal"/>
      <w:lvlText w:val="%1.%2.%3.%4.%5.%6.%7"/>
      <w:lvlJc w:val="left"/>
      <w:pPr>
        <w:ind w:left="3444" w:hanging="1440"/>
      </w:pPr>
      <w:rPr>
        <w:rFonts w:hint="default"/>
        <w:b/>
        <w:color w:val="BF8F00" w:themeColor="accent4" w:themeShade="BF"/>
      </w:rPr>
    </w:lvl>
    <w:lvl w:ilvl="7">
      <w:start w:val="1"/>
      <w:numFmt w:val="decimal"/>
      <w:lvlText w:val="%1.%2.%3.%4.%5.%6.%7.%8"/>
      <w:lvlJc w:val="left"/>
      <w:pPr>
        <w:ind w:left="3778" w:hanging="1440"/>
      </w:pPr>
      <w:rPr>
        <w:rFonts w:hint="default"/>
        <w:b/>
        <w:color w:val="BF8F00" w:themeColor="accent4" w:themeShade="BF"/>
      </w:rPr>
    </w:lvl>
    <w:lvl w:ilvl="8">
      <w:start w:val="1"/>
      <w:numFmt w:val="decimal"/>
      <w:lvlText w:val="%1.%2.%3.%4.%5.%6.%7.%8.%9"/>
      <w:lvlJc w:val="left"/>
      <w:pPr>
        <w:ind w:left="4472" w:hanging="1800"/>
      </w:pPr>
      <w:rPr>
        <w:rFonts w:hint="default"/>
        <w:b/>
        <w:color w:val="BF8F00" w:themeColor="accent4" w:themeShade="BF"/>
      </w:rPr>
    </w:lvl>
  </w:abstractNum>
  <w:abstractNum w:abstractNumId="3" w15:restartNumberingAfterBreak="0">
    <w:nsid w:val="3C596702"/>
    <w:multiLevelType w:val="hybridMultilevel"/>
    <w:tmpl w:val="1DC09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87C04"/>
    <w:multiLevelType w:val="multilevel"/>
    <w:tmpl w:val="1522235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  <w:color w:val="BF8F00" w:themeColor="accent4" w:themeShade="BF"/>
      </w:rPr>
    </w:lvl>
    <w:lvl w:ilvl="1">
      <w:start w:val="2"/>
      <w:numFmt w:val="decimal"/>
      <w:lvlText w:val="%1.%2"/>
      <w:lvlJc w:val="left"/>
      <w:pPr>
        <w:ind w:left="754" w:hanging="660"/>
      </w:pPr>
      <w:rPr>
        <w:rFonts w:hint="default"/>
        <w:b/>
        <w:color w:val="BF8F00" w:themeColor="accent4" w:themeShade="BF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  <w:b/>
        <w:color w:val="BF8F00" w:themeColor="accent4" w:themeShade="BF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  <w:color w:val="BF8F00" w:themeColor="accent4" w:themeShade="BF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  <w:color w:val="BF8F00" w:themeColor="accent4" w:themeShade="BF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  <w:color w:val="BF8F00" w:themeColor="accent4" w:themeShade="BF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  <w:color w:val="BF8F00" w:themeColor="accent4" w:themeShade="BF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  <w:color w:val="BF8F00" w:themeColor="accent4" w:themeShade="BF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  <w:color w:val="BF8F00" w:themeColor="accent4" w:themeShade="BF"/>
      </w:rPr>
    </w:lvl>
  </w:abstractNum>
  <w:abstractNum w:abstractNumId="5" w15:restartNumberingAfterBreak="0">
    <w:nsid w:val="49B9152C"/>
    <w:multiLevelType w:val="multilevel"/>
    <w:tmpl w:val="D4901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B5CB4"/>
    <w:multiLevelType w:val="hybridMultilevel"/>
    <w:tmpl w:val="220C7F4A"/>
    <w:lvl w:ilvl="0" w:tplc="A70E5EC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4A3190"/>
    <w:multiLevelType w:val="hybridMultilevel"/>
    <w:tmpl w:val="BEBEF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FC7"/>
    <w:multiLevelType w:val="hybridMultilevel"/>
    <w:tmpl w:val="3B0C9A04"/>
    <w:lvl w:ilvl="0" w:tplc="4132A57E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1015DD"/>
    <w:multiLevelType w:val="multilevel"/>
    <w:tmpl w:val="8A8489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66E94A7D"/>
    <w:multiLevelType w:val="hybridMultilevel"/>
    <w:tmpl w:val="E7809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95D0E"/>
    <w:multiLevelType w:val="hybridMultilevel"/>
    <w:tmpl w:val="B21680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B19"/>
    <w:multiLevelType w:val="hybridMultilevel"/>
    <w:tmpl w:val="88AEF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D59F3"/>
    <w:multiLevelType w:val="hybridMultilevel"/>
    <w:tmpl w:val="E176F744"/>
    <w:lvl w:ilvl="0" w:tplc="943897C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832CD7"/>
    <w:multiLevelType w:val="multilevel"/>
    <w:tmpl w:val="D3FE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1C3C61"/>
    <w:multiLevelType w:val="hybridMultilevel"/>
    <w:tmpl w:val="EEBC3782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4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heus L. Silva">
    <w15:presenceInfo w15:providerId="Windows Live" w15:userId="c7cebeb1220f0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MjaytLQwNzcxsjRU0lEKTi0uzszPAykwrgUALFXd0iwAAAA="/>
  </w:docVars>
  <w:rsids>
    <w:rsidRoot w:val="008165EA"/>
    <w:rsid w:val="00013D82"/>
    <w:rsid w:val="0002300A"/>
    <w:rsid w:val="00024647"/>
    <w:rsid w:val="00025FDB"/>
    <w:rsid w:val="00030526"/>
    <w:rsid w:val="000364AF"/>
    <w:rsid w:val="000B22AE"/>
    <w:rsid w:val="000C2918"/>
    <w:rsid w:val="000C36D0"/>
    <w:rsid w:val="000D4F83"/>
    <w:rsid w:val="000D7152"/>
    <w:rsid w:val="000D7208"/>
    <w:rsid w:val="000F44AC"/>
    <w:rsid w:val="000F655D"/>
    <w:rsid w:val="00100D5E"/>
    <w:rsid w:val="00131855"/>
    <w:rsid w:val="001371CC"/>
    <w:rsid w:val="001375E8"/>
    <w:rsid w:val="00155560"/>
    <w:rsid w:val="00162387"/>
    <w:rsid w:val="00163B35"/>
    <w:rsid w:val="001716A8"/>
    <w:rsid w:val="001718B8"/>
    <w:rsid w:val="00197048"/>
    <w:rsid w:val="001A7EC7"/>
    <w:rsid w:val="001B4D8F"/>
    <w:rsid w:val="001D16F4"/>
    <w:rsid w:val="001D7E12"/>
    <w:rsid w:val="001E0178"/>
    <w:rsid w:val="001E73F1"/>
    <w:rsid w:val="001F45EF"/>
    <w:rsid w:val="001F50E6"/>
    <w:rsid w:val="002045F9"/>
    <w:rsid w:val="00222E55"/>
    <w:rsid w:val="00233CB8"/>
    <w:rsid w:val="0023757F"/>
    <w:rsid w:val="00240177"/>
    <w:rsid w:val="00260930"/>
    <w:rsid w:val="002639BC"/>
    <w:rsid w:val="00275428"/>
    <w:rsid w:val="00280E0F"/>
    <w:rsid w:val="00286C8E"/>
    <w:rsid w:val="00297F64"/>
    <w:rsid w:val="002B0B39"/>
    <w:rsid w:val="002B3BD9"/>
    <w:rsid w:val="002C122F"/>
    <w:rsid w:val="002C42C3"/>
    <w:rsid w:val="002C4914"/>
    <w:rsid w:val="002D7283"/>
    <w:rsid w:val="00301069"/>
    <w:rsid w:val="00302764"/>
    <w:rsid w:val="003050D1"/>
    <w:rsid w:val="00305E73"/>
    <w:rsid w:val="00315AA9"/>
    <w:rsid w:val="00327E08"/>
    <w:rsid w:val="0035285D"/>
    <w:rsid w:val="00367BBD"/>
    <w:rsid w:val="003878E6"/>
    <w:rsid w:val="003934BF"/>
    <w:rsid w:val="003A0BAE"/>
    <w:rsid w:val="003B2144"/>
    <w:rsid w:val="003C19ED"/>
    <w:rsid w:val="003C2DBF"/>
    <w:rsid w:val="003C5EA1"/>
    <w:rsid w:val="003D03F7"/>
    <w:rsid w:val="003D2C20"/>
    <w:rsid w:val="003D57DE"/>
    <w:rsid w:val="003D79BD"/>
    <w:rsid w:val="003E1199"/>
    <w:rsid w:val="003E55D5"/>
    <w:rsid w:val="00405EE4"/>
    <w:rsid w:val="00410F60"/>
    <w:rsid w:val="00431404"/>
    <w:rsid w:val="00436992"/>
    <w:rsid w:val="00444885"/>
    <w:rsid w:val="00457437"/>
    <w:rsid w:val="00457D23"/>
    <w:rsid w:val="00474BE0"/>
    <w:rsid w:val="004812DB"/>
    <w:rsid w:val="00490813"/>
    <w:rsid w:val="004B7560"/>
    <w:rsid w:val="004C116C"/>
    <w:rsid w:val="004C6948"/>
    <w:rsid w:val="004D7918"/>
    <w:rsid w:val="004E3002"/>
    <w:rsid w:val="00501F87"/>
    <w:rsid w:val="00504DB8"/>
    <w:rsid w:val="00505EED"/>
    <w:rsid w:val="0050635C"/>
    <w:rsid w:val="00521A9D"/>
    <w:rsid w:val="00523A82"/>
    <w:rsid w:val="00525C8F"/>
    <w:rsid w:val="00527362"/>
    <w:rsid w:val="00535F9F"/>
    <w:rsid w:val="00540FA8"/>
    <w:rsid w:val="00550E32"/>
    <w:rsid w:val="005547CE"/>
    <w:rsid w:val="005704D0"/>
    <w:rsid w:val="0057179B"/>
    <w:rsid w:val="0059348C"/>
    <w:rsid w:val="0059743B"/>
    <w:rsid w:val="005A77B5"/>
    <w:rsid w:val="005C0F44"/>
    <w:rsid w:val="005C12B3"/>
    <w:rsid w:val="005C528E"/>
    <w:rsid w:val="005C6B9A"/>
    <w:rsid w:val="005E61FA"/>
    <w:rsid w:val="00602A2B"/>
    <w:rsid w:val="00604D00"/>
    <w:rsid w:val="00607474"/>
    <w:rsid w:val="006115D8"/>
    <w:rsid w:val="00615CD5"/>
    <w:rsid w:val="006205D4"/>
    <w:rsid w:val="0062181A"/>
    <w:rsid w:val="006249D1"/>
    <w:rsid w:val="006457BC"/>
    <w:rsid w:val="0066561F"/>
    <w:rsid w:val="00670847"/>
    <w:rsid w:val="006728DF"/>
    <w:rsid w:val="006772E5"/>
    <w:rsid w:val="006843EA"/>
    <w:rsid w:val="0069262A"/>
    <w:rsid w:val="0069752C"/>
    <w:rsid w:val="006B0301"/>
    <w:rsid w:val="006B0F52"/>
    <w:rsid w:val="006B3810"/>
    <w:rsid w:val="006D2787"/>
    <w:rsid w:val="006D3A6A"/>
    <w:rsid w:val="006D7420"/>
    <w:rsid w:val="006E10BE"/>
    <w:rsid w:val="006E60A5"/>
    <w:rsid w:val="006F2180"/>
    <w:rsid w:val="006F2F48"/>
    <w:rsid w:val="006F4E1A"/>
    <w:rsid w:val="006F5317"/>
    <w:rsid w:val="006F5F1B"/>
    <w:rsid w:val="00701504"/>
    <w:rsid w:val="00715679"/>
    <w:rsid w:val="0072713F"/>
    <w:rsid w:val="00755E7D"/>
    <w:rsid w:val="00757C59"/>
    <w:rsid w:val="00762398"/>
    <w:rsid w:val="00770030"/>
    <w:rsid w:val="00770895"/>
    <w:rsid w:val="0078697A"/>
    <w:rsid w:val="00787E11"/>
    <w:rsid w:val="007A13BE"/>
    <w:rsid w:val="007B0F8B"/>
    <w:rsid w:val="007B512D"/>
    <w:rsid w:val="007B6F06"/>
    <w:rsid w:val="007C1472"/>
    <w:rsid w:val="007C4ED5"/>
    <w:rsid w:val="007C78AD"/>
    <w:rsid w:val="007E4328"/>
    <w:rsid w:val="007E44BF"/>
    <w:rsid w:val="007F234D"/>
    <w:rsid w:val="00807492"/>
    <w:rsid w:val="0081452F"/>
    <w:rsid w:val="008153F9"/>
    <w:rsid w:val="008165EA"/>
    <w:rsid w:val="008229CA"/>
    <w:rsid w:val="0083517B"/>
    <w:rsid w:val="00835211"/>
    <w:rsid w:val="00842CF7"/>
    <w:rsid w:val="00845039"/>
    <w:rsid w:val="00850910"/>
    <w:rsid w:val="0085337E"/>
    <w:rsid w:val="00866537"/>
    <w:rsid w:val="0088089B"/>
    <w:rsid w:val="0089049F"/>
    <w:rsid w:val="0089722F"/>
    <w:rsid w:val="008A5620"/>
    <w:rsid w:val="008A5B2F"/>
    <w:rsid w:val="008B0441"/>
    <w:rsid w:val="008B2930"/>
    <w:rsid w:val="008B46E8"/>
    <w:rsid w:val="008B5A9C"/>
    <w:rsid w:val="008D1B8C"/>
    <w:rsid w:val="008D6AF8"/>
    <w:rsid w:val="008E7223"/>
    <w:rsid w:val="00901016"/>
    <w:rsid w:val="00901364"/>
    <w:rsid w:val="00913C9E"/>
    <w:rsid w:val="0093127D"/>
    <w:rsid w:val="0093480F"/>
    <w:rsid w:val="009353A2"/>
    <w:rsid w:val="009507D3"/>
    <w:rsid w:val="00952E5E"/>
    <w:rsid w:val="00955FB4"/>
    <w:rsid w:val="009721C6"/>
    <w:rsid w:val="009779B2"/>
    <w:rsid w:val="009918C6"/>
    <w:rsid w:val="009A1887"/>
    <w:rsid w:val="009B009E"/>
    <w:rsid w:val="009B136F"/>
    <w:rsid w:val="009B1817"/>
    <w:rsid w:val="009C0D45"/>
    <w:rsid w:val="009C5049"/>
    <w:rsid w:val="009D1BBC"/>
    <w:rsid w:val="009D3E6C"/>
    <w:rsid w:val="00A020F8"/>
    <w:rsid w:val="00A24EB7"/>
    <w:rsid w:val="00A30861"/>
    <w:rsid w:val="00A3717D"/>
    <w:rsid w:val="00A40012"/>
    <w:rsid w:val="00A4391B"/>
    <w:rsid w:val="00A61A76"/>
    <w:rsid w:val="00A64B70"/>
    <w:rsid w:val="00AA7100"/>
    <w:rsid w:val="00AD6ED9"/>
    <w:rsid w:val="00AE05E5"/>
    <w:rsid w:val="00AE158A"/>
    <w:rsid w:val="00AE79A7"/>
    <w:rsid w:val="00B034E0"/>
    <w:rsid w:val="00B045D0"/>
    <w:rsid w:val="00B14C56"/>
    <w:rsid w:val="00B23172"/>
    <w:rsid w:val="00B34A73"/>
    <w:rsid w:val="00B42018"/>
    <w:rsid w:val="00B47E4E"/>
    <w:rsid w:val="00B53626"/>
    <w:rsid w:val="00B54CC4"/>
    <w:rsid w:val="00B56930"/>
    <w:rsid w:val="00B85A65"/>
    <w:rsid w:val="00B872B9"/>
    <w:rsid w:val="00B94D81"/>
    <w:rsid w:val="00BA2B33"/>
    <w:rsid w:val="00BA2ECB"/>
    <w:rsid w:val="00BA536D"/>
    <w:rsid w:val="00BA6F6A"/>
    <w:rsid w:val="00BB173D"/>
    <w:rsid w:val="00BB5A6E"/>
    <w:rsid w:val="00BB6F76"/>
    <w:rsid w:val="00BC67CE"/>
    <w:rsid w:val="00BD14EA"/>
    <w:rsid w:val="00BD3106"/>
    <w:rsid w:val="00BF71EF"/>
    <w:rsid w:val="00BF76AB"/>
    <w:rsid w:val="00C0237C"/>
    <w:rsid w:val="00C06CC5"/>
    <w:rsid w:val="00C12F38"/>
    <w:rsid w:val="00C454A2"/>
    <w:rsid w:val="00C73199"/>
    <w:rsid w:val="00C735CB"/>
    <w:rsid w:val="00C76B1C"/>
    <w:rsid w:val="00C76C07"/>
    <w:rsid w:val="00C82359"/>
    <w:rsid w:val="00C86788"/>
    <w:rsid w:val="00C93C0B"/>
    <w:rsid w:val="00D01842"/>
    <w:rsid w:val="00D147F5"/>
    <w:rsid w:val="00D17F57"/>
    <w:rsid w:val="00D2082E"/>
    <w:rsid w:val="00D36CE0"/>
    <w:rsid w:val="00D54139"/>
    <w:rsid w:val="00D6008A"/>
    <w:rsid w:val="00D74129"/>
    <w:rsid w:val="00D87F46"/>
    <w:rsid w:val="00D965F8"/>
    <w:rsid w:val="00DB689D"/>
    <w:rsid w:val="00DB7F2E"/>
    <w:rsid w:val="00DC2A85"/>
    <w:rsid w:val="00DC374A"/>
    <w:rsid w:val="00DC46DA"/>
    <w:rsid w:val="00DC52C5"/>
    <w:rsid w:val="00DC5DF8"/>
    <w:rsid w:val="00DD27CB"/>
    <w:rsid w:val="00DD641B"/>
    <w:rsid w:val="00DE427B"/>
    <w:rsid w:val="00DE7D0F"/>
    <w:rsid w:val="00DF3885"/>
    <w:rsid w:val="00E1027D"/>
    <w:rsid w:val="00E253BA"/>
    <w:rsid w:val="00E258EC"/>
    <w:rsid w:val="00E30FFB"/>
    <w:rsid w:val="00E563AF"/>
    <w:rsid w:val="00E57537"/>
    <w:rsid w:val="00E822DC"/>
    <w:rsid w:val="00E90E0E"/>
    <w:rsid w:val="00E93476"/>
    <w:rsid w:val="00E95F4F"/>
    <w:rsid w:val="00EB0E92"/>
    <w:rsid w:val="00EB1B8C"/>
    <w:rsid w:val="00EB6096"/>
    <w:rsid w:val="00EC08C5"/>
    <w:rsid w:val="00EC0926"/>
    <w:rsid w:val="00ED50B5"/>
    <w:rsid w:val="00EE0739"/>
    <w:rsid w:val="00EE0E55"/>
    <w:rsid w:val="00F13A8D"/>
    <w:rsid w:val="00F15BAE"/>
    <w:rsid w:val="00F21154"/>
    <w:rsid w:val="00F30924"/>
    <w:rsid w:val="00F35106"/>
    <w:rsid w:val="00F4373C"/>
    <w:rsid w:val="00F53640"/>
    <w:rsid w:val="00F5488B"/>
    <w:rsid w:val="00F66E2A"/>
    <w:rsid w:val="00FB3586"/>
    <w:rsid w:val="00FC4D75"/>
    <w:rsid w:val="00FD75C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E53E8"/>
  <w15:docId w15:val="{130F209A-189A-4E83-97E1-64C4863B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F83"/>
  </w:style>
  <w:style w:type="paragraph" w:styleId="Ttulo2">
    <w:name w:val="heading 2"/>
    <w:aliases w:val="Subtítulo 1 (NIVEL 2)"/>
    <w:basedOn w:val="Normal"/>
    <w:next w:val="Normal"/>
    <w:link w:val="Ttulo2Char"/>
    <w:uiPriority w:val="9"/>
    <w:unhideWhenUsed/>
    <w:qFormat/>
    <w:rsid w:val="00757C59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b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7F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65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165E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165E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8165EA"/>
    <w:pPr>
      <w:spacing w:after="0" w:line="240" w:lineRule="auto"/>
    </w:pPr>
    <w:rPr>
      <w:rFonts w:ascii="Arial" w:eastAsia="Calibri" w:hAnsi="Arial" w:cs="Times New Roman"/>
      <w:i/>
      <w:iCs/>
      <w:color w:val="44546A" w:themeColor="text2"/>
      <w:sz w:val="18"/>
      <w:szCs w:val="18"/>
    </w:rPr>
  </w:style>
  <w:style w:type="character" w:customStyle="1" w:styleId="Ttulo2Char">
    <w:name w:val="Título 2 Char"/>
    <w:aliases w:val="Subtítulo 1 (NIVEL 2) Char"/>
    <w:basedOn w:val="Fontepargpadro"/>
    <w:link w:val="Ttulo2"/>
    <w:uiPriority w:val="9"/>
    <w:rsid w:val="00757C59"/>
    <w:rPr>
      <w:rFonts w:ascii="Times New Roman" w:eastAsiaTheme="majorEastAsia" w:hAnsi="Times New Roman" w:cstheme="majorBidi"/>
      <w:b/>
      <w:caps/>
      <w:sz w:val="24"/>
      <w:szCs w:val="26"/>
    </w:rPr>
  </w:style>
  <w:style w:type="paragraph" w:customStyle="1" w:styleId="Default">
    <w:name w:val="Default"/>
    <w:rsid w:val="009B0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F2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B7F2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B7F2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C2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A85"/>
  </w:style>
  <w:style w:type="paragraph" w:styleId="Rodap">
    <w:name w:val="footer"/>
    <w:basedOn w:val="Normal"/>
    <w:link w:val="RodapChar"/>
    <w:uiPriority w:val="99"/>
    <w:unhideWhenUsed/>
    <w:rsid w:val="00DC2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A85"/>
  </w:style>
  <w:style w:type="character" w:styleId="Refdecomentrio">
    <w:name w:val="annotation reference"/>
    <w:basedOn w:val="Fontepargpadro"/>
    <w:uiPriority w:val="99"/>
    <w:semiHidden/>
    <w:unhideWhenUsed/>
    <w:rsid w:val="001718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18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18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8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8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45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4" w:space="0" w:color="000077"/>
            <w:right w:val="none" w:sz="0" w:space="0" w:color="auto"/>
          </w:divBdr>
        </w:div>
        <w:div w:id="169622843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4" w:space="0" w:color="000077"/>
            <w:right w:val="none" w:sz="0" w:space="0" w:color="auto"/>
          </w:divBdr>
        </w:div>
      </w:divsChild>
    </w:div>
    <w:div w:id="1298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7.emf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cnogera.com.br/categoria/locacao-de-grupos-geradores/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C0199-A662-43C1-BA60-BC25E4BE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5734</Words>
  <Characters>30968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Margareth Queiroz</dc:creator>
  <cp:lastModifiedBy>Matheus L. Silva</cp:lastModifiedBy>
  <cp:revision>6</cp:revision>
  <dcterms:created xsi:type="dcterms:W3CDTF">2018-05-29T01:30:00Z</dcterms:created>
  <dcterms:modified xsi:type="dcterms:W3CDTF">2018-05-29T01:53:00Z</dcterms:modified>
</cp:coreProperties>
</file>